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42F3" w14:textId="77777777" w:rsidR="00222F02" w:rsidRPr="00D2428F" w:rsidRDefault="00CB34F9" w:rsidP="009174A8">
      <w:pPr>
        <w:pStyle w:val="Heading1"/>
        <w:spacing w:before="240" w:line="240" w:lineRule="auto"/>
      </w:pPr>
      <w:bookmarkStart w:id="0" w:name="_GoBack"/>
      <w:bookmarkEnd w:id="0"/>
      <w:r>
        <w:t xml:space="preserve">Participant fact sheet 3: </w:t>
      </w:r>
      <w:r w:rsidR="00222F02" w:rsidRPr="00D2428F">
        <w:t>Choosing a</w:t>
      </w:r>
      <w:r>
        <w:t xml:space="preserve"> specialist behaviour</w:t>
      </w:r>
      <w:r w:rsidR="00222F02">
        <w:t xml:space="preserve"> </w:t>
      </w:r>
      <w:r w:rsidR="001635FA">
        <w:t>s</w:t>
      </w:r>
      <w:r w:rsidR="00222F02">
        <w:t>upport</w:t>
      </w:r>
      <w:r w:rsidR="00222F02" w:rsidRPr="00D2428F">
        <w:t xml:space="preserve"> </w:t>
      </w:r>
      <w:r w:rsidR="001635FA">
        <w:t>p</w:t>
      </w:r>
      <w:r w:rsidR="00222F02" w:rsidRPr="00D2428F">
        <w:t>rovider</w:t>
      </w:r>
      <w:r w:rsidR="00222F02">
        <w:t xml:space="preserve"> </w:t>
      </w:r>
    </w:p>
    <w:p w14:paraId="7DD751E5" w14:textId="77777777" w:rsidR="00AF4F31" w:rsidRPr="00247A4E" w:rsidRDefault="00AF4F31" w:rsidP="00C249F6">
      <w:pPr>
        <w:suppressAutoHyphens w:val="0"/>
        <w:spacing w:before="0" w:after="0" w:line="240" w:lineRule="auto"/>
        <w:rPr>
          <w:rFonts w:cstheme="minorHAnsi"/>
          <w:szCs w:val="22"/>
        </w:rPr>
      </w:pPr>
      <w:r w:rsidRPr="00247A4E">
        <w:rPr>
          <w:rFonts w:cstheme="minorHAnsi"/>
          <w:color w:val="auto"/>
          <w:szCs w:val="22"/>
        </w:rPr>
        <w:t xml:space="preserve">This fact sheet explains how you can find </w:t>
      </w:r>
      <w:r w:rsidR="008D49E4">
        <w:rPr>
          <w:rFonts w:cstheme="minorHAnsi"/>
          <w:color w:val="auto"/>
          <w:szCs w:val="22"/>
        </w:rPr>
        <w:t xml:space="preserve">a </w:t>
      </w:r>
      <w:r w:rsidR="00CB34F9">
        <w:rPr>
          <w:rFonts w:cstheme="minorHAnsi"/>
          <w:color w:val="auto"/>
          <w:szCs w:val="22"/>
        </w:rPr>
        <w:t xml:space="preserve">specialist </w:t>
      </w:r>
      <w:r w:rsidR="00E358D9">
        <w:rPr>
          <w:rFonts w:cstheme="minorHAnsi"/>
          <w:color w:val="auto"/>
          <w:szCs w:val="22"/>
        </w:rPr>
        <w:t>be</w:t>
      </w:r>
      <w:r w:rsidRPr="00247A4E">
        <w:rPr>
          <w:rFonts w:cstheme="minorHAnsi"/>
          <w:color w:val="auto"/>
          <w:szCs w:val="22"/>
        </w:rPr>
        <w:t>haviour support</w:t>
      </w:r>
      <w:r w:rsidR="008D49E4">
        <w:rPr>
          <w:rFonts w:cstheme="minorHAnsi"/>
          <w:color w:val="auto"/>
          <w:szCs w:val="22"/>
        </w:rPr>
        <w:t xml:space="preserve"> provider</w:t>
      </w:r>
      <w:r w:rsidRPr="00247A4E">
        <w:rPr>
          <w:rFonts w:cstheme="minorHAnsi"/>
          <w:color w:val="auto"/>
          <w:szCs w:val="22"/>
        </w:rPr>
        <w:t xml:space="preserve"> and choose the one that’s right for you. </w:t>
      </w:r>
    </w:p>
    <w:p w14:paraId="486DB481" w14:textId="77777777" w:rsidR="00D0715A" w:rsidRDefault="00222F02" w:rsidP="005962B5">
      <w:pPr>
        <w:pStyle w:val="Heading2"/>
      </w:pPr>
      <w:r w:rsidRPr="00D907B4">
        <w:t>S</w:t>
      </w:r>
      <w:r w:rsidR="00D31183">
        <w:t>tep</w:t>
      </w:r>
      <w:r w:rsidRPr="00D907B4">
        <w:t xml:space="preserve"> 1: </w:t>
      </w:r>
      <w:r w:rsidR="00D0715A">
        <w:t xml:space="preserve">Check your NDIS </w:t>
      </w:r>
      <w:r w:rsidR="00AC095D">
        <w:t>p</w:t>
      </w:r>
      <w:r w:rsidR="00D0715A">
        <w:t>lan</w:t>
      </w:r>
    </w:p>
    <w:p w14:paraId="33B28B83" w14:textId="77777777" w:rsidR="00613F5B" w:rsidRPr="00613F5B" w:rsidRDefault="00D0715A" w:rsidP="005962B5">
      <w:pPr>
        <w:pStyle w:val="ListParagraph"/>
        <w:numPr>
          <w:ilvl w:val="0"/>
          <w:numId w:val="20"/>
        </w:numPr>
        <w:contextualSpacing w:val="0"/>
      </w:pPr>
      <w:r w:rsidRPr="00613F5B">
        <w:t>Your NDIS plan will say what</w:t>
      </w:r>
      <w:r w:rsidR="00D30354">
        <w:t xml:space="preserve"> </w:t>
      </w:r>
      <w:r w:rsidR="002F45B5">
        <w:t xml:space="preserve">funding for </w:t>
      </w:r>
      <w:r w:rsidR="00D30354">
        <w:t>specialist</w:t>
      </w:r>
      <w:r w:rsidRPr="00613F5B">
        <w:t xml:space="preserve"> behaviour support you have. </w:t>
      </w:r>
      <w:r w:rsidR="00C22069" w:rsidRPr="0043164A">
        <w:t>Funding is money from the government that pays for supports and services.</w:t>
      </w:r>
    </w:p>
    <w:p w14:paraId="639EE17A" w14:textId="77777777" w:rsidR="00D0715A" w:rsidRDefault="00D0715A" w:rsidP="005962B5">
      <w:pPr>
        <w:pStyle w:val="ListParagraph"/>
        <w:numPr>
          <w:ilvl w:val="0"/>
          <w:numId w:val="20"/>
        </w:numPr>
        <w:contextualSpacing w:val="0"/>
      </w:pPr>
      <w:r w:rsidRPr="00613F5B">
        <w:t xml:space="preserve">Look </w:t>
      </w:r>
      <w:r w:rsidR="00613F5B" w:rsidRPr="00613F5B">
        <w:t>for</w:t>
      </w:r>
      <w:r w:rsidRPr="00613F5B">
        <w:t xml:space="preserve"> ‘</w:t>
      </w:r>
      <w:r w:rsidR="00613F5B" w:rsidRPr="00613F5B">
        <w:t>I</w:t>
      </w:r>
      <w:r w:rsidRPr="00613F5B">
        <w:t xml:space="preserve">mproved </w:t>
      </w:r>
      <w:r w:rsidR="00613F5B" w:rsidRPr="00613F5B">
        <w:t>R</w:t>
      </w:r>
      <w:r w:rsidRPr="00613F5B">
        <w:t>elationships’ under Capacity Building supports.</w:t>
      </w:r>
      <w:r w:rsidR="00174612">
        <w:t xml:space="preserve"> This funding can be used to pay for a behaviour support plan and training of the people who support you.</w:t>
      </w:r>
    </w:p>
    <w:p w14:paraId="613CEAB2" w14:textId="77777777" w:rsidR="009C5EDB" w:rsidRPr="000E209A" w:rsidRDefault="009C5EDB" w:rsidP="005962B5">
      <w:pPr>
        <w:pStyle w:val="ListParagraph"/>
        <w:numPr>
          <w:ilvl w:val="0"/>
          <w:numId w:val="20"/>
        </w:numPr>
      </w:pPr>
      <w:r w:rsidRPr="000E209A">
        <w:rPr>
          <w:rStyle w:val="Hyperlink"/>
          <w:color w:val="000000" w:themeColor="text1"/>
          <w:u w:val="none"/>
        </w:rPr>
        <w:t xml:space="preserve">Talk to your </w:t>
      </w:r>
      <w:hyperlink r:id="rId8" w:history="1">
        <w:r w:rsidRPr="00613F5B">
          <w:rPr>
            <w:rStyle w:val="Hyperlink"/>
          </w:rPr>
          <w:t>early childhood partner</w:t>
        </w:r>
      </w:hyperlink>
      <w:r w:rsidRPr="00613F5B">
        <w:t xml:space="preserve">, </w:t>
      </w:r>
      <w:hyperlink r:id="rId9" w:history="1">
        <w:r w:rsidRPr="00613F5B">
          <w:rPr>
            <w:rStyle w:val="Hyperlink"/>
          </w:rPr>
          <w:t>local area coordinator</w:t>
        </w:r>
      </w:hyperlink>
      <w:r w:rsidRPr="000E209A">
        <w:rPr>
          <w:rStyle w:val="Hyperlink"/>
          <w:color w:val="000000" w:themeColor="text1"/>
          <w:u w:val="none"/>
        </w:rPr>
        <w:t xml:space="preserve"> or </w:t>
      </w:r>
      <w:r w:rsidRPr="00107E59">
        <w:rPr>
          <w:rStyle w:val="Hyperlink"/>
          <w:color w:val="auto"/>
          <w:u w:val="none"/>
        </w:rPr>
        <w:t xml:space="preserve">NDIA planner </w:t>
      </w:r>
      <w:r w:rsidRPr="000E209A">
        <w:rPr>
          <w:rStyle w:val="Hyperlink"/>
          <w:color w:val="000000" w:themeColor="text1"/>
          <w:u w:val="none"/>
        </w:rPr>
        <w:t>if you do</w:t>
      </w:r>
      <w:r w:rsidR="000E209A" w:rsidRPr="000E209A">
        <w:rPr>
          <w:rStyle w:val="Hyperlink"/>
          <w:color w:val="000000" w:themeColor="text1"/>
          <w:u w:val="none"/>
        </w:rPr>
        <w:t xml:space="preserve"> not</w:t>
      </w:r>
      <w:r w:rsidRPr="000E209A">
        <w:rPr>
          <w:rStyle w:val="Hyperlink"/>
          <w:color w:val="000000" w:themeColor="text1"/>
          <w:u w:val="none"/>
        </w:rPr>
        <w:t xml:space="preserve"> have </w:t>
      </w:r>
      <w:r w:rsidR="002F45B5">
        <w:rPr>
          <w:rStyle w:val="Hyperlink"/>
          <w:color w:val="000000" w:themeColor="text1"/>
          <w:u w:val="none"/>
        </w:rPr>
        <w:t xml:space="preserve">any </w:t>
      </w:r>
      <w:r w:rsidRPr="005962B5">
        <w:rPr>
          <w:rStyle w:val="Hyperlink"/>
          <w:color w:val="000000" w:themeColor="text1"/>
          <w:u w:val="none"/>
        </w:rPr>
        <w:t>funding</w:t>
      </w:r>
      <w:r w:rsidR="002F45B5">
        <w:rPr>
          <w:rStyle w:val="Hyperlink"/>
          <w:color w:val="000000" w:themeColor="text1"/>
          <w:u w:val="none"/>
        </w:rPr>
        <w:t xml:space="preserve"> under ‘Improved Relationships’</w:t>
      </w:r>
      <w:r w:rsidRPr="005962B5">
        <w:rPr>
          <w:rStyle w:val="Hyperlink"/>
          <w:color w:val="000000" w:themeColor="text1"/>
          <w:u w:val="none"/>
        </w:rPr>
        <w:t xml:space="preserve">. If needed, they can help </w:t>
      </w:r>
      <w:r w:rsidR="00512482">
        <w:rPr>
          <w:rStyle w:val="Hyperlink"/>
          <w:color w:val="000000" w:themeColor="text1"/>
          <w:u w:val="none"/>
        </w:rPr>
        <w:t xml:space="preserve">to </w:t>
      </w:r>
      <w:r w:rsidRPr="005962B5">
        <w:rPr>
          <w:rStyle w:val="Hyperlink"/>
          <w:color w:val="000000" w:themeColor="text1"/>
          <w:u w:val="none"/>
        </w:rPr>
        <w:t>request a plan review.</w:t>
      </w:r>
      <w:r w:rsidR="000E209A" w:rsidRPr="000E209A">
        <w:t xml:space="preserve"> </w:t>
      </w:r>
      <w:r w:rsidR="000E209A">
        <w:t>You can also contact the National Disability Insurance Agency (NDIA) on 1800 800 110.</w:t>
      </w:r>
    </w:p>
    <w:p w14:paraId="7904A5A6" w14:textId="77777777" w:rsidR="00222F02" w:rsidRPr="00613F5B" w:rsidRDefault="00D0715A" w:rsidP="007445E4">
      <w:pPr>
        <w:pStyle w:val="Heading2"/>
      </w:pPr>
      <w:r w:rsidRPr="00613F5B">
        <w:t>S</w:t>
      </w:r>
      <w:r w:rsidR="00D31183">
        <w:t>tep</w:t>
      </w:r>
      <w:r w:rsidRPr="00613F5B">
        <w:t xml:space="preserve"> 2: </w:t>
      </w:r>
      <w:r w:rsidR="00222F02" w:rsidRPr="00613F5B">
        <w:t xml:space="preserve">Learn about the available options </w:t>
      </w:r>
    </w:p>
    <w:p w14:paraId="4253BC3A" w14:textId="77777777" w:rsidR="00AA65D8" w:rsidRDefault="00670DE5" w:rsidP="007445E4">
      <w:pPr>
        <w:suppressAutoHyphens w:val="0"/>
        <w:rPr>
          <w:rFonts w:cstheme="minorHAnsi"/>
          <w:color w:val="222222"/>
          <w:shd w:val="clear" w:color="auto" w:fill="FFFFFF"/>
        </w:rPr>
      </w:pPr>
      <w:r w:rsidRPr="00613F5B">
        <w:rPr>
          <w:rFonts w:cstheme="minorHAnsi"/>
          <w:color w:val="222222"/>
          <w:shd w:val="clear" w:color="auto" w:fill="FFFFFF"/>
        </w:rPr>
        <w:t xml:space="preserve">There are </w:t>
      </w:r>
      <w:r w:rsidR="002F45B5">
        <w:rPr>
          <w:rFonts w:cstheme="minorHAnsi"/>
          <w:color w:val="222222"/>
          <w:shd w:val="clear" w:color="auto" w:fill="FFFFFF"/>
        </w:rPr>
        <w:t>r</w:t>
      </w:r>
      <w:r w:rsidRPr="00613F5B">
        <w:rPr>
          <w:rFonts w:cstheme="minorHAnsi"/>
          <w:color w:val="222222"/>
          <w:shd w:val="clear" w:color="auto" w:fill="FFFFFF"/>
        </w:rPr>
        <w:t xml:space="preserve">ules about who can provide </w:t>
      </w:r>
      <w:r w:rsidR="00CB34F9">
        <w:rPr>
          <w:rFonts w:cstheme="minorHAnsi"/>
          <w:color w:val="222222"/>
          <w:shd w:val="clear" w:color="auto" w:fill="FFFFFF"/>
        </w:rPr>
        <w:t xml:space="preserve">specialist </w:t>
      </w:r>
      <w:r w:rsidRPr="00613F5B">
        <w:rPr>
          <w:rFonts w:cstheme="minorHAnsi"/>
          <w:color w:val="222222"/>
          <w:shd w:val="clear" w:color="auto" w:fill="FFFFFF"/>
        </w:rPr>
        <w:t xml:space="preserve">behaviour support. </w:t>
      </w:r>
    </w:p>
    <w:p w14:paraId="2168DEB4" w14:textId="77777777" w:rsidR="00AA65D8" w:rsidRPr="00AA65D8" w:rsidRDefault="00670DE5" w:rsidP="005962B5">
      <w:pPr>
        <w:pStyle w:val="ListParagraph"/>
        <w:numPr>
          <w:ilvl w:val="0"/>
          <w:numId w:val="21"/>
        </w:numPr>
        <w:suppressAutoHyphens w:val="0"/>
        <w:contextualSpacing w:val="0"/>
        <w:rPr>
          <w:rFonts w:cstheme="minorHAnsi"/>
          <w:color w:val="222222"/>
          <w:shd w:val="clear" w:color="auto" w:fill="FFFFFF"/>
        </w:rPr>
      </w:pPr>
      <w:r w:rsidRPr="00AA65D8">
        <w:rPr>
          <w:rFonts w:cstheme="minorHAnsi"/>
          <w:color w:val="222222"/>
          <w:shd w:val="clear" w:color="auto" w:fill="FFFFFF"/>
        </w:rPr>
        <w:t>Th</w:t>
      </w:r>
      <w:r w:rsidR="00D31183">
        <w:rPr>
          <w:rFonts w:cstheme="minorHAnsi"/>
          <w:color w:val="222222"/>
          <w:shd w:val="clear" w:color="auto" w:fill="FFFFFF"/>
        </w:rPr>
        <w:t xml:space="preserve">ese </w:t>
      </w:r>
      <w:r w:rsidR="002F45B5">
        <w:rPr>
          <w:rFonts w:cstheme="minorHAnsi"/>
          <w:color w:val="222222"/>
          <w:shd w:val="clear" w:color="auto" w:fill="FFFFFF"/>
        </w:rPr>
        <w:t>r</w:t>
      </w:r>
      <w:r w:rsidR="00D31183">
        <w:rPr>
          <w:rFonts w:cstheme="minorHAnsi"/>
          <w:color w:val="222222"/>
          <w:shd w:val="clear" w:color="auto" w:fill="FFFFFF"/>
        </w:rPr>
        <w:t>ules</w:t>
      </w:r>
      <w:r w:rsidRPr="00AA65D8">
        <w:rPr>
          <w:rFonts w:cstheme="minorHAnsi"/>
          <w:color w:val="222222"/>
          <w:shd w:val="clear" w:color="auto" w:fill="FFFFFF"/>
        </w:rPr>
        <w:t xml:space="preserve"> help to make sure </w:t>
      </w:r>
      <w:r w:rsidR="00D31183">
        <w:rPr>
          <w:rFonts w:cstheme="minorHAnsi"/>
          <w:color w:val="222222"/>
          <w:shd w:val="clear" w:color="auto" w:fill="FFFFFF"/>
        </w:rPr>
        <w:t>the behaviour support provided</w:t>
      </w:r>
      <w:r w:rsidRPr="00AA65D8">
        <w:rPr>
          <w:rFonts w:cstheme="minorHAnsi"/>
          <w:color w:val="222222"/>
          <w:shd w:val="clear" w:color="auto" w:fill="FFFFFF"/>
        </w:rPr>
        <w:t xml:space="preserve"> is good and safe. </w:t>
      </w:r>
    </w:p>
    <w:p w14:paraId="4F346CDE" w14:textId="77777777" w:rsidR="00AA65D8" w:rsidRDefault="00E537DD" w:rsidP="005962B5">
      <w:pPr>
        <w:pStyle w:val="ListParagraph"/>
        <w:numPr>
          <w:ilvl w:val="0"/>
          <w:numId w:val="21"/>
        </w:numPr>
        <w:suppressAutoHyphens w:val="0"/>
        <w:contextualSpacing w:val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All </w:t>
      </w:r>
      <w:r w:rsidR="00CB34F9">
        <w:rPr>
          <w:rFonts w:cstheme="minorHAnsi"/>
          <w:color w:val="222222"/>
          <w:shd w:val="clear" w:color="auto" w:fill="FFFFFF"/>
        </w:rPr>
        <w:t>specialist</w:t>
      </w:r>
      <w:r w:rsidR="00F1774E" w:rsidRPr="00AA65D8">
        <w:rPr>
          <w:rFonts w:cstheme="minorHAnsi"/>
          <w:color w:val="222222"/>
          <w:shd w:val="clear" w:color="auto" w:fill="FFFFFF"/>
        </w:rPr>
        <w:t xml:space="preserve"> behaviour support p</w:t>
      </w:r>
      <w:r w:rsidR="00E358D9" w:rsidRPr="00AA65D8">
        <w:rPr>
          <w:rFonts w:cstheme="minorHAnsi"/>
          <w:color w:val="222222"/>
          <w:shd w:val="clear" w:color="auto" w:fill="FFFFFF"/>
        </w:rPr>
        <w:t>roviders must be registered with the NDIS Quality and Safeguards Commission</w:t>
      </w:r>
      <w:r w:rsidR="00D31183">
        <w:rPr>
          <w:rFonts w:cstheme="minorHAnsi"/>
          <w:color w:val="222222"/>
          <w:shd w:val="clear" w:color="auto" w:fill="FFFFFF"/>
        </w:rPr>
        <w:t xml:space="preserve"> (NDIS Commission)</w:t>
      </w:r>
      <w:r w:rsidR="00E358D9" w:rsidRPr="00AA65D8">
        <w:rPr>
          <w:rFonts w:cstheme="minorHAnsi"/>
          <w:color w:val="222222"/>
          <w:shd w:val="clear" w:color="auto" w:fill="FFFFFF"/>
        </w:rPr>
        <w:t xml:space="preserve">. </w:t>
      </w:r>
      <w:r w:rsidR="00507163">
        <w:rPr>
          <w:rFonts w:cstheme="minorHAnsi"/>
          <w:color w:val="222222"/>
          <w:shd w:val="clear" w:color="auto" w:fill="FFFFFF"/>
        </w:rPr>
        <w:t xml:space="preserve">This means they </w:t>
      </w:r>
      <w:r w:rsidR="00507163" w:rsidRPr="00C94D16">
        <w:rPr>
          <w:szCs w:val="22"/>
        </w:rPr>
        <w:t>have been checked</w:t>
      </w:r>
      <w:r w:rsidR="00507163">
        <w:rPr>
          <w:szCs w:val="22"/>
        </w:rPr>
        <w:t>.</w:t>
      </w:r>
    </w:p>
    <w:p w14:paraId="29415372" w14:textId="77777777" w:rsidR="00640B35" w:rsidRPr="00AA65D8" w:rsidRDefault="00E537DD" w:rsidP="005962B5">
      <w:pPr>
        <w:pStyle w:val="ListParagraph"/>
        <w:numPr>
          <w:ilvl w:val="0"/>
          <w:numId w:val="21"/>
        </w:numPr>
        <w:suppressAutoHyphens w:val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Everyone must use a registered </w:t>
      </w:r>
      <w:r w:rsidR="00CB34F9">
        <w:rPr>
          <w:rFonts w:cstheme="minorHAnsi"/>
          <w:color w:val="222222"/>
          <w:shd w:val="clear" w:color="auto" w:fill="FFFFFF"/>
        </w:rPr>
        <w:t xml:space="preserve">specialist </w:t>
      </w:r>
      <w:r>
        <w:rPr>
          <w:rFonts w:cstheme="minorHAnsi"/>
          <w:color w:val="222222"/>
          <w:shd w:val="clear" w:color="auto" w:fill="FFFFFF"/>
        </w:rPr>
        <w:t xml:space="preserve">behaviour support provider. </w:t>
      </w:r>
      <w:r w:rsidR="00F1774E" w:rsidRPr="00AA65D8">
        <w:rPr>
          <w:rFonts w:cstheme="minorHAnsi"/>
          <w:color w:val="222222"/>
          <w:shd w:val="clear" w:color="auto" w:fill="FFFFFF"/>
        </w:rPr>
        <w:t xml:space="preserve">You cannot use </w:t>
      </w:r>
      <w:r w:rsidR="008D49E4" w:rsidRPr="00AA65D8">
        <w:rPr>
          <w:rFonts w:cstheme="minorHAnsi"/>
          <w:color w:val="222222"/>
          <w:shd w:val="clear" w:color="auto" w:fill="FFFFFF"/>
        </w:rPr>
        <w:t xml:space="preserve">an </w:t>
      </w:r>
      <w:r w:rsidR="00F1774E" w:rsidRPr="00AA65D8">
        <w:rPr>
          <w:rFonts w:cstheme="minorHAnsi"/>
          <w:color w:val="222222"/>
          <w:shd w:val="clear" w:color="auto" w:fill="FFFFFF"/>
        </w:rPr>
        <w:t>unregistered provider</w:t>
      </w:r>
      <w:r w:rsidR="008D49E4" w:rsidRPr="00AA65D8">
        <w:rPr>
          <w:rFonts w:cstheme="minorHAnsi"/>
          <w:color w:val="222222"/>
          <w:shd w:val="clear" w:color="auto" w:fill="FFFFFF"/>
        </w:rPr>
        <w:t>; even if your funds are self</w:t>
      </w:r>
      <w:r w:rsidR="00CB34F9">
        <w:rPr>
          <w:rFonts w:cstheme="minorHAnsi"/>
          <w:color w:val="222222"/>
          <w:shd w:val="clear" w:color="auto" w:fill="FFFFFF"/>
        </w:rPr>
        <w:t>-managed</w:t>
      </w:r>
      <w:r w:rsidR="008D49E4" w:rsidRPr="00AA65D8">
        <w:rPr>
          <w:rFonts w:cstheme="minorHAnsi"/>
          <w:color w:val="222222"/>
          <w:shd w:val="clear" w:color="auto" w:fill="FFFFFF"/>
        </w:rPr>
        <w:t xml:space="preserve"> or plan-managed</w:t>
      </w:r>
      <w:r w:rsidR="00F1774E" w:rsidRPr="00AA65D8">
        <w:rPr>
          <w:rFonts w:cstheme="minorHAnsi"/>
          <w:color w:val="222222"/>
          <w:shd w:val="clear" w:color="auto" w:fill="FFFFFF"/>
        </w:rPr>
        <w:t>.</w:t>
      </w:r>
    </w:p>
    <w:p w14:paraId="4A2B0B3D" w14:textId="77777777" w:rsidR="00CA56C5" w:rsidRPr="00613F5B" w:rsidRDefault="00CA56C5" w:rsidP="007445E4">
      <w:pPr>
        <w:suppressAutoHyphens w:val="0"/>
        <w:spacing w:before="480"/>
        <w:rPr>
          <w:rFonts w:cstheme="minorHAnsi"/>
          <w:szCs w:val="22"/>
        </w:rPr>
      </w:pPr>
      <w:r w:rsidRPr="00613F5B">
        <w:rPr>
          <w:rFonts w:cstheme="minorHAnsi"/>
          <w:szCs w:val="22"/>
        </w:rPr>
        <w:t xml:space="preserve">To </w:t>
      </w:r>
      <w:r w:rsidR="00E537DD">
        <w:rPr>
          <w:rFonts w:cstheme="minorHAnsi"/>
          <w:szCs w:val="22"/>
        </w:rPr>
        <w:t>look for</w:t>
      </w:r>
      <w:r w:rsidR="003D0D74" w:rsidRPr="00613F5B">
        <w:rPr>
          <w:rFonts w:cstheme="minorHAnsi"/>
          <w:szCs w:val="22"/>
        </w:rPr>
        <w:t xml:space="preserve"> </w:t>
      </w:r>
      <w:r w:rsidRPr="00613F5B">
        <w:rPr>
          <w:rFonts w:cstheme="minorHAnsi"/>
          <w:szCs w:val="22"/>
        </w:rPr>
        <w:t>registered</w:t>
      </w:r>
      <w:r w:rsidR="00426665" w:rsidRPr="00613F5B">
        <w:rPr>
          <w:rFonts w:cstheme="minorHAnsi"/>
          <w:szCs w:val="22"/>
        </w:rPr>
        <w:t xml:space="preserve"> </w:t>
      </w:r>
      <w:r w:rsidR="00CB34F9">
        <w:rPr>
          <w:rFonts w:cstheme="minorHAnsi"/>
          <w:szCs w:val="22"/>
        </w:rPr>
        <w:t xml:space="preserve">specialist </w:t>
      </w:r>
      <w:r w:rsidR="00F1774E" w:rsidRPr="00613F5B">
        <w:rPr>
          <w:rFonts w:cstheme="minorHAnsi"/>
          <w:szCs w:val="22"/>
        </w:rPr>
        <w:t>behaviour support provider</w:t>
      </w:r>
      <w:r w:rsidR="003D0D74" w:rsidRPr="00613F5B">
        <w:rPr>
          <w:rFonts w:cstheme="minorHAnsi"/>
          <w:szCs w:val="22"/>
        </w:rPr>
        <w:t>s</w:t>
      </w:r>
      <w:r w:rsidRPr="00613F5B">
        <w:rPr>
          <w:rFonts w:cstheme="minorHAnsi"/>
          <w:szCs w:val="22"/>
        </w:rPr>
        <w:t xml:space="preserve"> in your area you can</w:t>
      </w:r>
      <w:r w:rsidR="00D15591">
        <w:rPr>
          <w:rFonts w:cstheme="minorHAnsi"/>
          <w:szCs w:val="22"/>
        </w:rPr>
        <w:t>:</w:t>
      </w:r>
    </w:p>
    <w:p w14:paraId="705B004B" w14:textId="77777777" w:rsidR="00222F02" w:rsidRPr="00613F5B" w:rsidRDefault="00D31183" w:rsidP="005962B5">
      <w:pPr>
        <w:pStyle w:val="ListParagraph"/>
        <w:numPr>
          <w:ilvl w:val="0"/>
          <w:numId w:val="22"/>
        </w:numPr>
        <w:contextualSpacing w:val="0"/>
      </w:pPr>
      <w:r>
        <w:t>c</w:t>
      </w:r>
      <w:r w:rsidR="00222F02" w:rsidRPr="00613F5B">
        <w:t xml:space="preserve">ontact your </w:t>
      </w:r>
      <w:hyperlink r:id="rId10" w:history="1">
        <w:r w:rsidR="00B93B98" w:rsidRPr="00613F5B">
          <w:rPr>
            <w:rStyle w:val="Hyperlink"/>
          </w:rPr>
          <w:t>early childhood partner</w:t>
        </w:r>
      </w:hyperlink>
      <w:r w:rsidR="00B93B98" w:rsidRPr="00613F5B">
        <w:t xml:space="preserve">, </w:t>
      </w:r>
      <w:hyperlink r:id="rId11" w:history="1">
        <w:r w:rsidR="008D49E4" w:rsidRPr="00613F5B">
          <w:rPr>
            <w:rStyle w:val="Hyperlink"/>
          </w:rPr>
          <w:t>local area coordinator</w:t>
        </w:r>
      </w:hyperlink>
      <w:r w:rsidR="008B4AA7" w:rsidRPr="00613F5B">
        <w:t>,</w:t>
      </w:r>
      <w:r w:rsidR="00222F02" w:rsidRPr="00613F5B">
        <w:t xml:space="preserve"> </w:t>
      </w:r>
      <w:hyperlink r:id="rId12" w:history="1">
        <w:r w:rsidR="00222F02" w:rsidRPr="00613F5B">
          <w:rPr>
            <w:rStyle w:val="Hyperlink"/>
          </w:rPr>
          <w:t>support coordinator</w:t>
        </w:r>
      </w:hyperlink>
      <w:r w:rsidR="003D0D74" w:rsidRPr="00613F5B">
        <w:t xml:space="preserve"> </w:t>
      </w:r>
      <w:r w:rsidR="008B4AA7" w:rsidRPr="00613F5B">
        <w:t xml:space="preserve">or </w:t>
      </w:r>
      <w:hyperlink r:id="rId13" w:anchor="psychosocial-recovery-coach" w:history="1">
        <w:r w:rsidR="008B4AA7" w:rsidRPr="00613F5B">
          <w:rPr>
            <w:rStyle w:val="Hyperlink"/>
          </w:rPr>
          <w:t>recovery coach</w:t>
        </w:r>
      </w:hyperlink>
      <w:r w:rsidR="008B4AA7" w:rsidRPr="00613F5B">
        <w:t xml:space="preserve"> </w:t>
      </w:r>
      <w:r w:rsidR="003D0D74" w:rsidRPr="00613F5B">
        <w:t>if you have one</w:t>
      </w:r>
    </w:p>
    <w:p w14:paraId="6E2734FB" w14:textId="77777777" w:rsidR="00731554" w:rsidRPr="00613F5B" w:rsidRDefault="00D31183" w:rsidP="005962B5">
      <w:pPr>
        <w:pStyle w:val="ListParagraph"/>
        <w:numPr>
          <w:ilvl w:val="0"/>
          <w:numId w:val="22"/>
        </w:numPr>
        <w:suppressAutoHyphens w:val="0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l</w:t>
      </w:r>
      <w:r w:rsidR="00731554" w:rsidRPr="00613F5B">
        <w:rPr>
          <w:rFonts w:cstheme="minorHAnsi"/>
          <w:szCs w:val="22"/>
        </w:rPr>
        <w:t xml:space="preserve">ook on the internet </w:t>
      </w:r>
      <w:r w:rsidR="00F1774E" w:rsidRPr="00613F5B">
        <w:rPr>
          <w:rFonts w:cstheme="minorHAnsi"/>
          <w:szCs w:val="22"/>
        </w:rPr>
        <w:t xml:space="preserve">and read </w:t>
      </w:r>
      <w:r w:rsidR="00731554" w:rsidRPr="00613F5B">
        <w:rPr>
          <w:rFonts w:cstheme="minorHAnsi"/>
          <w:szCs w:val="22"/>
        </w:rPr>
        <w:t>reviews</w:t>
      </w:r>
    </w:p>
    <w:p w14:paraId="71286536" w14:textId="77777777" w:rsidR="00E537DD" w:rsidRDefault="00512482" w:rsidP="005962B5">
      <w:pPr>
        <w:pStyle w:val="ListParagraph"/>
        <w:numPr>
          <w:ilvl w:val="0"/>
          <w:numId w:val="22"/>
        </w:numPr>
        <w:suppressAutoHyphens w:val="0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talk</w:t>
      </w:r>
      <w:r w:rsidR="003D0D74" w:rsidRPr="00613F5B">
        <w:rPr>
          <w:rFonts w:cstheme="minorHAnsi"/>
          <w:szCs w:val="22"/>
        </w:rPr>
        <w:t xml:space="preserve"> to your family, friends or other people you trust</w:t>
      </w:r>
    </w:p>
    <w:p w14:paraId="35BFB557" w14:textId="77777777" w:rsidR="00E537DD" w:rsidRPr="00613F5B" w:rsidRDefault="00E537DD" w:rsidP="00E537DD">
      <w:pPr>
        <w:pStyle w:val="ListParagraph"/>
        <w:numPr>
          <w:ilvl w:val="0"/>
          <w:numId w:val="22"/>
        </w:numPr>
        <w:suppressAutoHyphens w:val="0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u</w:t>
      </w:r>
      <w:r w:rsidRPr="00613F5B">
        <w:rPr>
          <w:rFonts w:cstheme="minorHAnsi"/>
          <w:szCs w:val="22"/>
        </w:rPr>
        <w:t xml:space="preserve">se the </w:t>
      </w:r>
      <w:hyperlink r:id="rId14" w:history="1">
        <w:r w:rsidRPr="00D56787">
          <w:rPr>
            <w:rStyle w:val="Hyperlink"/>
            <w:rFonts w:cstheme="minorHAnsi"/>
            <w:szCs w:val="22"/>
          </w:rPr>
          <w:t>NDIS Provider Finder</w:t>
        </w:r>
      </w:hyperlink>
      <w:r w:rsidRPr="00613F5B">
        <w:rPr>
          <w:rFonts w:cstheme="minorHAnsi"/>
          <w:szCs w:val="22"/>
        </w:rPr>
        <w:t xml:space="preserve"> </w:t>
      </w:r>
    </w:p>
    <w:p w14:paraId="169C93AA" w14:textId="77777777" w:rsidR="00CB34F9" w:rsidRDefault="00E537DD" w:rsidP="00CB34F9">
      <w:pPr>
        <w:pStyle w:val="Bullet2"/>
        <w:numPr>
          <w:ilvl w:val="0"/>
          <w:numId w:val="24"/>
        </w:numPr>
      </w:pPr>
      <w:r w:rsidRPr="00C22069">
        <w:rPr>
          <w:rFonts w:cstheme="minorHAnsi"/>
          <w:szCs w:val="22"/>
        </w:rPr>
        <w:t>enter your postcode and select your suburb</w:t>
      </w:r>
    </w:p>
    <w:p w14:paraId="0FD9980F" w14:textId="77777777" w:rsidR="007445E4" w:rsidRPr="00CB34F9" w:rsidRDefault="00E537DD" w:rsidP="00CB34F9">
      <w:pPr>
        <w:pStyle w:val="Bullet2"/>
        <w:numPr>
          <w:ilvl w:val="0"/>
          <w:numId w:val="24"/>
        </w:numPr>
      </w:pPr>
      <w:r w:rsidRPr="00CB34F9">
        <w:rPr>
          <w:rFonts w:cstheme="minorHAnsi"/>
          <w:szCs w:val="22"/>
        </w:rPr>
        <w:t>choose behaviour support under the ‘registration group’.</w:t>
      </w:r>
      <w:r w:rsidR="007445E4">
        <w:br w:type="page"/>
      </w:r>
    </w:p>
    <w:p w14:paraId="29AB2CE0" w14:textId="77777777" w:rsidR="008D4244" w:rsidRDefault="008D4244" w:rsidP="005962B5">
      <w:pPr>
        <w:pStyle w:val="Heading2"/>
      </w:pPr>
      <w:r w:rsidRPr="00613F5B">
        <w:lastRenderedPageBreak/>
        <w:t>S</w:t>
      </w:r>
      <w:r w:rsidR="00D31183">
        <w:t>tep</w:t>
      </w:r>
      <w:r w:rsidRPr="00613F5B">
        <w:t xml:space="preserve"> </w:t>
      </w:r>
      <w:r w:rsidR="00D0715A" w:rsidRPr="00613F5B">
        <w:t>3</w:t>
      </w:r>
      <w:r w:rsidRPr="00613F5B">
        <w:t>: Speak to different providers</w:t>
      </w:r>
    </w:p>
    <w:p w14:paraId="26E55469" w14:textId="77777777" w:rsidR="00CA56C5" w:rsidRPr="008D4244" w:rsidRDefault="00E537DD" w:rsidP="005962B5">
      <w:pPr>
        <w:suppressAutoHyphens w:val="0"/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You can ask: </w:t>
      </w:r>
    </w:p>
    <w:p w14:paraId="46E3FB1D" w14:textId="77777777" w:rsidR="00222F02" w:rsidRPr="008D4244" w:rsidRDefault="00E537DD" w:rsidP="005962B5">
      <w:pPr>
        <w:pStyle w:val="ListParagraph"/>
        <w:numPr>
          <w:ilvl w:val="0"/>
          <w:numId w:val="25"/>
        </w:numPr>
        <w:suppressAutoHyphens w:val="0"/>
        <w:contextualSpacing w:val="0"/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if </w:t>
      </w:r>
      <w:r w:rsidR="004B6EB3">
        <w:rPr>
          <w:rFonts w:cstheme="minorHAnsi"/>
          <w:szCs w:val="22"/>
        </w:rPr>
        <w:t>they a</w:t>
      </w:r>
      <w:r w:rsidR="00222F02" w:rsidRPr="00D907B4">
        <w:rPr>
          <w:rFonts w:cstheme="minorHAnsi"/>
          <w:szCs w:val="22"/>
        </w:rPr>
        <w:t xml:space="preserve">re registered to provide </w:t>
      </w:r>
      <w:r w:rsidR="00CB34F9">
        <w:rPr>
          <w:rFonts w:cstheme="minorHAnsi"/>
          <w:szCs w:val="22"/>
        </w:rPr>
        <w:t xml:space="preserve">specialist </w:t>
      </w:r>
      <w:r w:rsidR="00222F02" w:rsidRPr="00D907B4">
        <w:rPr>
          <w:rFonts w:cstheme="minorHAnsi"/>
          <w:szCs w:val="22"/>
        </w:rPr>
        <w:t>behaviour support to NDIS participants</w:t>
      </w:r>
    </w:p>
    <w:p w14:paraId="33255F81" w14:textId="77777777" w:rsidR="00E537DD" w:rsidRPr="008D4244" w:rsidRDefault="00E537DD" w:rsidP="00E537DD">
      <w:pPr>
        <w:pStyle w:val="ListParagraph"/>
        <w:numPr>
          <w:ilvl w:val="0"/>
          <w:numId w:val="25"/>
        </w:numPr>
        <w:suppressAutoHyphens w:val="0"/>
        <w:contextualSpacing w:val="0"/>
        <w:rPr>
          <w:rFonts w:cstheme="minorHAnsi"/>
          <w:b/>
          <w:szCs w:val="22"/>
        </w:rPr>
      </w:pPr>
      <w:r>
        <w:rPr>
          <w:rFonts w:cstheme="minorHAnsi"/>
          <w:szCs w:val="22"/>
        </w:rPr>
        <w:t>what is involved and how they provide their services</w:t>
      </w:r>
    </w:p>
    <w:p w14:paraId="3BCD94C8" w14:textId="77777777" w:rsidR="00242755" w:rsidRPr="00242755" w:rsidRDefault="00242755" w:rsidP="005962B5">
      <w:pPr>
        <w:pStyle w:val="ListParagraph"/>
        <w:numPr>
          <w:ilvl w:val="0"/>
          <w:numId w:val="25"/>
        </w:numPr>
        <w:suppressAutoHyphens w:val="0"/>
        <w:contextualSpacing w:val="0"/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 about their experience </w:t>
      </w:r>
      <w:r w:rsidR="00BB4208">
        <w:rPr>
          <w:rFonts w:cstheme="minorHAnsi"/>
          <w:szCs w:val="22"/>
        </w:rPr>
        <w:t>so you can both</w:t>
      </w:r>
      <w:r>
        <w:rPr>
          <w:rFonts w:cstheme="minorHAnsi"/>
          <w:szCs w:val="22"/>
        </w:rPr>
        <w:t xml:space="preserve"> check i</w:t>
      </w:r>
      <w:r w:rsidR="00D31183">
        <w:rPr>
          <w:rFonts w:cstheme="minorHAnsi"/>
          <w:szCs w:val="22"/>
        </w:rPr>
        <w:t>f i</w:t>
      </w:r>
      <w:r>
        <w:rPr>
          <w:rFonts w:cstheme="minorHAnsi"/>
          <w:szCs w:val="22"/>
        </w:rPr>
        <w:t>t is a good fit with your needs</w:t>
      </w:r>
    </w:p>
    <w:p w14:paraId="58D189FB" w14:textId="77777777" w:rsidR="00222F02" w:rsidRPr="00F1774E" w:rsidRDefault="00426665" w:rsidP="005962B5">
      <w:pPr>
        <w:pStyle w:val="ListParagraph"/>
        <w:numPr>
          <w:ilvl w:val="0"/>
          <w:numId w:val="25"/>
        </w:numPr>
        <w:suppressAutoHyphens w:val="0"/>
        <w:contextualSpacing w:val="0"/>
        <w:rPr>
          <w:rFonts w:cstheme="minorHAnsi"/>
          <w:b/>
          <w:szCs w:val="22"/>
        </w:rPr>
      </w:pPr>
      <w:r w:rsidRPr="00F1774E">
        <w:rPr>
          <w:rFonts w:cstheme="minorHAnsi"/>
          <w:szCs w:val="22"/>
        </w:rPr>
        <w:t xml:space="preserve">any </w:t>
      </w:r>
      <w:r w:rsidR="00242755">
        <w:rPr>
          <w:rFonts w:cstheme="minorHAnsi"/>
          <w:szCs w:val="22"/>
        </w:rPr>
        <w:t xml:space="preserve">other </w:t>
      </w:r>
      <w:r w:rsidR="004B6EB3" w:rsidRPr="00F1774E">
        <w:rPr>
          <w:rFonts w:cstheme="minorHAnsi"/>
          <w:szCs w:val="22"/>
        </w:rPr>
        <w:t>question</w:t>
      </w:r>
      <w:r w:rsidR="00CA56C5" w:rsidRPr="00F1774E">
        <w:rPr>
          <w:rFonts w:cstheme="minorHAnsi"/>
          <w:szCs w:val="22"/>
        </w:rPr>
        <w:t xml:space="preserve">s </w:t>
      </w:r>
      <w:r w:rsidR="00242755">
        <w:rPr>
          <w:rFonts w:cstheme="minorHAnsi"/>
          <w:szCs w:val="22"/>
        </w:rPr>
        <w:t xml:space="preserve">you </w:t>
      </w:r>
      <w:r w:rsidR="00E537DD">
        <w:rPr>
          <w:rFonts w:cstheme="minorHAnsi"/>
          <w:szCs w:val="22"/>
        </w:rPr>
        <w:t xml:space="preserve">may </w:t>
      </w:r>
      <w:r w:rsidR="00242755">
        <w:rPr>
          <w:rFonts w:cstheme="minorHAnsi"/>
          <w:szCs w:val="22"/>
        </w:rPr>
        <w:t>have.</w:t>
      </w:r>
    </w:p>
    <w:p w14:paraId="79A74D67" w14:textId="77777777" w:rsidR="00222F02" w:rsidRPr="00B61468" w:rsidRDefault="00222F02" w:rsidP="005962B5">
      <w:pPr>
        <w:pStyle w:val="Heading2"/>
      </w:pPr>
      <w:r w:rsidRPr="00B61468">
        <w:t>S</w:t>
      </w:r>
      <w:r w:rsidR="00D31183">
        <w:t>tep</w:t>
      </w:r>
      <w:r w:rsidRPr="00B61468">
        <w:t xml:space="preserve"> </w:t>
      </w:r>
      <w:r w:rsidR="00D0715A">
        <w:t>4</w:t>
      </w:r>
      <w:r w:rsidRPr="00B61468">
        <w:t xml:space="preserve">: </w:t>
      </w:r>
      <w:r w:rsidR="00042BAF">
        <w:t xml:space="preserve">Choose the </w:t>
      </w:r>
      <w:r w:rsidR="00CB34F9">
        <w:t xml:space="preserve">specialist </w:t>
      </w:r>
      <w:r w:rsidR="00042BAF">
        <w:t xml:space="preserve">behaviour support provider who </w:t>
      </w:r>
      <w:r w:rsidR="00640B35">
        <w:t xml:space="preserve">best </w:t>
      </w:r>
      <w:r w:rsidR="00042BAF">
        <w:t>meets your needs</w:t>
      </w:r>
    </w:p>
    <w:p w14:paraId="225165DA" w14:textId="77777777" w:rsidR="00613F5B" w:rsidRPr="00510112" w:rsidRDefault="00640B35" w:rsidP="005962B5">
      <w:pPr>
        <w:suppressAutoHyphens w:val="0"/>
        <w:spacing w:line="240" w:lineRule="auto"/>
        <w:rPr>
          <w:rFonts w:cstheme="minorHAnsi"/>
          <w:szCs w:val="22"/>
        </w:rPr>
      </w:pPr>
      <w:r w:rsidRPr="00510112">
        <w:rPr>
          <w:rFonts w:cstheme="minorHAnsi"/>
          <w:szCs w:val="22"/>
        </w:rPr>
        <w:t xml:space="preserve">Contact </w:t>
      </w:r>
      <w:r w:rsidR="00C84DB9" w:rsidRPr="00510112">
        <w:rPr>
          <w:rFonts w:cstheme="minorHAnsi"/>
          <w:szCs w:val="22"/>
        </w:rPr>
        <w:t>your chosen provider. They will develop a service agreement with you.</w:t>
      </w:r>
    </w:p>
    <w:p w14:paraId="27BD125F" w14:textId="77777777" w:rsidR="008A354D" w:rsidRPr="00510112" w:rsidRDefault="00C84DB9" w:rsidP="005962B5">
      <w:pPr>
        <w:suppressAutoHyphens w:val="0"/>
        <w:rPr>
          <w:rFonts w:cstheme="minorHAnsi"/>
          <w:szCs w:val="22"/>
        </w:rPr>
      </w:pPr>
      <w:r w:rsidRPr="00B510DD">
        <w:rPr>
          <w:rFonts w:cstheme="minorHAnsi"/>
          <w:szCs w:val="22"/>
        </w:rPr>
        <w:t>The</w:t>
      </w:r>
      <w:r w:rsidR="00ED7760" w:rsidRPr="00B510DD">
        <w:rPr>
          <w:rFonts w:cstheme="minorHAnsi"/>
          <w:szCs w:val="22"/>
        </w:rPr>
        <w:t xml:space="preserve"> </w:t>
      </w:r>
      <w:r w:rsidR="008A354D" w:rsidRPr="00C22069">
        <w:rPr>
          <w:rFonts w:cstheme="minorHAnsi"/>
          <w:szCs w:val="22"/>
        </w:rPr>
        <w:t>service agreement</w:t>
      </w:r>
      <w:r w:rsidR="00ED7760" w:rsidRPr="00C22069">
        <w:rPr>
          <w:rFonts w:cstheme="minorHAnsi"/>
          <w:szCs w:val="22"/>
        </w:rPr>
        <w:t xml:space="preserve"> </w:t>
      </w:r>
      <w:r w:rsidR="002F45B5">
        <w:rPr>
          <w:rFonts w:cstheme="minorHAnsi"/>
          <w:szCs w:val="22"/>
        </w:rPr>
        <w:t>should</w:t>
      </w:r>
      <w:r w:rsidRPr="00C22069">
        <w:rPr>
          <w:rFonts w:cstheme="minorHAnsi"/>
          <w:szCs w:val="22"/>
        </w:rPr>
        <w:t xml:space="preserve"> include</w:t>
      </w:r>
      <w:r w:rsidR="00D31183">
        <w:rPr>
          <w:rFonts w:cstheme="minorHAnsi"/>
          <w:szCs w:val="22"/>
        </w:rPr>
        <w:t>:</w:t>
      </w:r>
    </w:p>
    <w:p w14:paraId="1B768681" w14:textId="77777777" w:rsidR="00042BAF" w:rsidRPr="008D4244" w:rsidRDefault="00D31183" w:rsidP="005962B5">
      <w:pPr>
        <w:pStyle w:val="ListParagraph"/>
        <w:numPr>
          <w:ilvl w:val="0"/>
          <w:numId w:val="26"/>
        </w:numPr>
        <w:suppressAutoHyphens w:val="0"/>
        <w:contextualSpacing w:val="0"/>
        <w:rPr>
          <w:rFonts w:cstheme="minorHAnsi"/>
          <w:b/>
          <w:szCs w:val="22"/>
        </w:rPr>
      </w:pPr>
      <w:r>
        <w:rPr>
          <w:rFonts w:cstheme="minorHAnsi"/>
          <w:szCs w:val="22"/>
        </w:rPr>
        <w:t>w</w:t>
      </w:r>
      <w:r w:rsidR="00042BAF">
        <w:rPr>
          <w:rFonts w:cstheme="minorHAnsi"/>
          <w:szCs w:val="22"/>
        </w:rPr>
        <w:t xml:space="preserve">hat </w:t>
      </w:r>
      <w:r w:rsidR="00042BAF" w:rsidRPr="00042BAF">
        <w:rPr>
          <w:rFonts w:eastAsia="Times New Roman" w:cstheme="minorHAnsi"/>
          <w:color w:val="222222"/>
          <w:szCs w:val="22"/>
          <w:lang w:eastAsia="en-AU"/>
        </w:rPr>
        <w:t xml:space="preserve">supports </w:t>
      </w:r>
      <w:r w:rsidR="007B490F">
        <w:rPr>
          <w:rFonts w:eastAsia="Times New Roman" w:cstheme="minorHAnsi"/>
          <w:color w:val="222222"/>
          <w:szCs w:val="22"/>
          <w:lang w:eastAsia="en-AU"/>
        </w:rPr>
        <w:t>will be provided</w:t>
      </w:r>
      <w:r w:rsidR="002F45B5">
        <w:rPr>
          <w:rFonts w:eastAsia="Times New Roman" w:cstheme="minorHAnsi"/>
          <w:color w:val="222222"/>
          <w:szCs w:val="22"/>
          <w:lang w:eastAsia="en-AU"/>
        </w:rPr>
        <w:t xml:space="preserve"> to you</w:t>
      </w:r>
    </w:p>
    <w:p w14:paraId="2D12BAFC" w14:textId="77777777" w:rsidR="00042BAF" w:rsidRPr="00042BAF" w:rsidRDefault="00D31183" w:rsidP="005962B5">
      <w:pPr>
        <w:numPr>
          <w:ilvl w:val="0"/>
          <w:numId w:val="26"/>
        </w:numPr>
        <w:shd w:val="clear" w:color="auto" w:fill="FFFFFF"/>
        <w:suppressAutoHyphens w:val="0"/>
        <w:rPr>
          <w:rFonts w:eastAsia="Times New Roman" w:cstheme="minorHAnsi"/>
          <w:color w:val="222222"/>
          <w:szCs w:val="22"/>
          <w:lang w:eastAsia="en-AU"/>
        </w:rPr>
      </w:pPr>
      <w:r>
        <w:rPr>
          <w:rFonts w:eastAsia="Times New Roman" w:cstheme="minorHAnsi"/>
          <w:color w:val="222222"/>
          <w:szCs w:val="22"/>
          <w:lang w:eastAsia="en-AU"/>
        </w:rPr>
        <w:t>t</w:t>
      </w:r>
      <w:r w:rsidR="00042BAF" w:rsidRPr="00042BAF">
        <w:rPr>
          <w:rFonts w:eastAsia="Times New Roman" w:cstheme="minorHAnsi"/>
          <w:color w:val="222222"/>
          <w:szCs w:val="22"/>
          <w:lang w:eastAsia="en-AU"/>
        </w:rPr>
        <w:t>he cost of the supports</w:t>
      </w:r>
    </w:p>
    <w:p w14:paraId="429C3142" w14:textId="77777777" w:rsidR="00042BAF" w:rsidRDefault="00D31183" w:rsidP="005962B5">
      <w:pPr>
        <w:numPr>
          <w:ilvl w:val="0"/>
          <w:numId w:val="26"/>
        </w:numPr>
        <w:shd w:val="clear" w:color="auto" w:fill="FFFFFF"/>
        <w:suppressAutoHyphens w:val="0"/>
        <w:rPr>
          <w:rFonts w:eastAsia="Times New Roman" w:cstheme="minorHAnsi"/>
          <w:color w:val="222222"/>
          <w:szCs w:val="22"/>
          <w:lang w:eastAsia="en-AU"/>
        </w:rPr>
      </w:pPr>
      <w:r>
        <w:rPr>
          <w:rFonts w:eastAsia="Times New Roman" w:cstheme="minorHAnsi"/>
          <w:color w:val="222222"/>
          <w:szCs w:val="22"/>
          <w:lang w:eastAsia="en-AU"/>
        </w:rPr>
        <w:t>w</w:t>
      </w:r>
      <w:r w:rsidR="008A354D">
        <w:rPr>
          <w:rFonts w:eastAsia="Times New Roman" w:cstheme="minorHAnsi"/>
          <w:color w:val="222222"/>
          <w:szCs w:val="22"/>
          <w:lang w:eastAsia="en-AU"/>
        </w:rPr>
        <w:t xml:space="preserve">hat you and </w:t>
      </w:r>
      <w:r w:rsidR="00E9043E">
        <w:rPr>
          <w:rFonts w:eastAsia="Times New Roman" w:cstheme="minorHAnsi"/>
          <w:color w:val="222222"/>
          <w:szCs w:val="22"/>
          <w:lang w:eastAsia="en-AU"/>
        </w:rPr>
        <w:t>the</w:t>
      </w:r>
      <w:r w:rsidR="008A354D">
        <w:rPr>
          <w:rFonts w:eastAsia="Times New Roman" w:cstheme="minorHAnsi"/>
          <w:color w:val="222222"/>
          <w:szCs w:val="22"/>
          <w:lang w:eastAsia="en-AU"/>
        </w:rPr>
        <w:t xml:space="preserve"> provider are</w:t>
      </w:r>
      <w:r w:rsidR="00040719">
        <w:rPr>
          <w:rFonts w:eastAsia="Times New Roman" w:cstheme="minorHAnsi"/>
          <w:color w:val="222222"/>
          <w:szCs w:val="22"/>
          <w:lang w:eastAsia="en-AU"/>
        </w:rPr>
        <w:t xml:space="preserve"> </w:t>
      </w:r>
      <w:r w:rsidR="00042BAF" w:rsidRPr="00042BAF">
        <w:rPr>
          <w:rFonts w:eastAsia="Times New Roman" w:cstheme="minorHAnsi"/>
          <w:color w:val="222222"/>
          <w:szCs w:val="22"/>
          <w:lang w:eastAsia="en-AU"/>
        </w:rPr>
        <w:t>responsib</w:t>
      </w:r>
      <w:r w:rsidR="008A354D">
        <w:rPr>
          <w:rFonts w:eastAsia="Times New Roman" w:cstheme="minorHAnsi"/>
          <w:color w:val="222222"/>
          <w:szCs w:val="22"/>
          <w:lang w:eastAsia="en-AU"/>
        </w:rPr>
        <w:t>le for</w:t>
      </w:r>
    </w:p>
    <w:p w14:paraId="7D1A9766" w14:textId="77777777" w:rsidR="00E9043E" w:rsidRDefault="00D31183" w:rsidP="005962B5">
      <w:pPr>
        <w:numPr>
          <w:ilvl w:val="0"/>
          <w:numId w:val="26"/>
        </w:numPr>
        <w:suppressAutoHyphens w:val="0"/>
        <w:rPr>
          <w:rFonts w:eastAsia="Times New Roman" w:cstheme="minorHAnsi"/>
          <w:color w:val="222222"/>
          <w:szCs w:val="22"/>
          <w:lang w:eastAsia="en-AU"/>
        </w:rPr>
      </w:pPr>
      <w:r>
        <w:rPr>
          <w:rFonts w:eastAsia="Times New Roman" w:cstheme="minorHAnsi"/>
          <w:color w:val="222222"/>
          <w:szCs w:val="22"/>
          <w:lang w:eastAsia="en-AU"/>
        </w:rPr>
        <w:t>h</w:t>
      </w:r>
      <w:r w:rsidR="00C84DB9" w:rsidRPr="00E9043E">
        <w:rPr>
          <w:rFonts w:eastAsia="Times New Roman" w:cstheme="minorHAnsi"/>
          <w:color w:val="222222"/>
          <w:szCs w:val="22"/>
          <w:lang w:eastAsia="en-AU"/>
        </w:rPr>
        <w:t>ow long the agreement goes for</w:t>
      </w:r>
    </w:p>
    <w:p w14:paraId="002F2FE0" w14:textId="77777777" w:rsidR="00C84DB9" w:rsidRPr="00E9043E" w:rsidRDefault="00D31183" w:rsidP="005962B5">
      <w:pPr>
        <w:numPr>
          <w:ilvl w:val="0"/>
          <w:numId w:val="26"/>
        </w:numPr>
        <w:suppressAutoHyphens w:val="0"/>
        <w:rPr>
          <w:rFonts w:eastAsia="Times New Roman" w:cstheme="minorHAnsi"/>
          <w:color w:val="222222"/>
          <w:szCs w:val="22"/>
          <w:lang w:eastAsia="en-AU"/>
        </w:rPr>
      </w:pPr>
      <w:r>
        <w:rPr>
          <w:rFonts w:eastAsia="Times New Roman" w:cstheme="minorHAnsi"/>
          <w:color w:val="222222"/>
          <w:szCs w:val="22"/>
          <w:lang w:eastAsia="en-AU"/>
        </w:rPr>
        <w:t>h</w:t>
      </w:r>
      <w:r w:rsidR="00E9043E" w:rsidRPr="00E9043E">
        <w:rPr>
          <w:rFonts w:eastAsia="Times New Roman" w:cstheme="minorHAnsi"/>
          <w:color w:val="222222"/>
          <w:szCs w:val="22"/>
          <w:lang w:eastAsia="en-AU"/>
        </w:rPr>
        <w:t xml:space="preserve">ow </w:t>
      </w:r>
      <w:r w:rsidR="00E9043E">
        <w:rPr>
          <w:rFonts w:eastAsia="Times New Roman" w:cstheme="minorHAnsi"/>
          <w:color w:val="222222"/>
          <w:szCs w:val="22"/>
          <w:lang w:eastAsia="en-AU"/>
        </w:rPr>
        <w:t>it can be</w:t>
      </w:r>
      <w:r w:rsidR="008D49E4" w:rsidRPr="00E9043E">
        <w:rPr>
          <w:rFonts w:eastAsia="Times New Roman" w:cstheme="minorHAnsi"/>
          <w:color w:val="222222"/>
          <w:szCs w:val="22"/>
          <w:lang w:eastAsia="en-AU"/>
        </w:rPr>
        <w:t xml:space="preserve"> change</w:t>
      </w:r>
      <w:r w:rsidR="00E9043E">
        <w:rPr>
          <w:rFonts w:eastAsia="Times New Roman" w:cstheme="minorHAnsi"/>
          <w:color w:val="222222"/>
          <w:szCs w:val="22"/>
          <w:lang w:eastAsia="en-AU"/>
        </w:rPr>
        <w:t>d or ended</w:t>
      </w:r>
    </w:p>
    <w:p w14:paraId="2D4C55C1" w14:textId="77777777" w:rsidR="00042BAF" w:rsidRPr="008D4244" w:rsidRDefault="00D31183" w:rsidP="005962B5">
      <w:pPr>
        <w:numPr>
          <w:ilvl w:val="0"/>
          <w:numId w:val="26"/>
        </w:numPr>
        <w:suppressAutoHyphens w:val="0"/>
        <w:rPr>
          <w:rFonts w:cstheme="minorHAnsi"/>
          <w:b/>
          <w:szCs w:val="22"/>
        </w:rPr>
      </w:pPr>
      <w:r>
        <w:rPr>
          <w:rFonts w:eastAsia="Times New Roman" w:cstheme="minorHAnsi"/>
          <w:color w:val="222222"/>
          <w:szCs w:val="22"/>
          <w:lang w:eastAsia="en-AU"/>
        </w:rPr>
        <w:t>w</w:t>
      </w:r>
      <w:r w:rsidR="008A354D">
        <w:rPr>
          <w:rFonts w:eastAsia="Times New Roman" w:cstheme="minorHAnsi"/>
          <w:color w:val="222222"/>
          <w:szCs w:val="22"/>
          <w:lang w:eastAsia="en-AU"/>
        </w:rPr>
        <w:t>hat</w:t>
      </w:r>
      <w:r w:rsidR="00C84DB9">
        <w:rPr>
          <w:rFonts w:eastAsia="Times New Roman" w:cstheme="minorHAnsi"/>
          <w:color w:val="222222"/>
          <w:szCs w:val="22"/>
          <w:lang w:eastAsia="en-AU"/>
        </w:rPr>
        <w:t xml:space="preserve"> </w:t>
      </w:r>
      <w:r w:rsidR="00E9043E">
        <w:rPr>
          <w:rFonts w:eastAsia="Times New Roman" w:cstheme="minorHAnsi"/>
          <w:color w:val="222222"/>
          <w:szCs w:val="22"/>
          <w:lang w:eastAsia="en-AU"/>
        </w:rPr>
        <w:t>to</w:t>
      </w:r>
      <w:r w:rsidR="00C84DB9">
        <w:rPr>
          <w:rFonts w:eastAsia="Times New Roman" w:cstheme="minorHAnsi"/>
          <w:color w:val="222222"/>
          <w:szCs w:val="22"/>
          <w:lang w:eastAsia="en-AU"/>
        </w:rPr>
        <w:t xml:space="preserve"> </w:t>
      </w:r>
      <w:r w:rsidR="008A354D">
        <w:rPr>
          <w:rFonts w:eastAsia="Times New Roman" w:cstheme="minorHAnsi"/>
          <w:color w:val="222222"/>
          <w:szCs w:val="22"/>
          <w:lang w:eastAsia="en-AU"/>
        </w:rPr>
        <w:t xml:space="preserve">do if </w:t>
      </w:r>
      <w:r w:rsidR="00E9043E">
        <w:rPr>
          <w:rFonts w:eastAsia="Times New Roman" w:cstheme="minorHAnsi"/>
          <w:color w:val="222222"/>
          <w:szCs w:val="22"/>
          <w:lang w:eastAsia="en-AU"/>
        </w:rPr>
        <w:t>there is a disagreement</w:t>
      </w:r>
      <w:r w:rsidR="00B855DA">
        <w:rPr>
          <w:rFonts w:eastAsia="Times New Roman" w:cstheme="minorHAnsi"/>
          <w:color w:val="222222"/>
          <w:szCs w:val="22"/>
          <w:lang w:eastAsia="en-AU"/>
        </w:rPr>
        <w:t>.</w:t>
      </w:r>
    </w:p>
    <w:p w14:paraId="64829B7D" w14:textId="77777777" w:rsidR="005B2885" w:rsidRPr="00C22069" w:rsidRDefault="00426665" w:rsidP="005962B5">
      <w:pPr>
        <w:suppressAutoHyphens w:val="0"/>
        <w:rPr>
          <w:rFonts w:cstheme="minorHAnsi"/>
          <w:szCs w:val="22"/>
        </w:rPr>
      </w:pPr>
      <w:r w:rsidRPr="00510112">
        <w:rPr>
          <w:rFonts w:cstheme="minorHAnsi"/>
          <w:szCs w:val="22"/>
        </w:rPr>
        <w:t xml:space="preserve">The provider will also ask for your </w:t>
      </w:r>
      <w:r w:rsidR="001A477E" w:rsidRPr="00510112">
        <w:rPr>
          <w:rFonts w:cstheme="minorHAnsi"/>
          <w:szCs w:val="22"/>
        </w:rPr>
        <w:t xml:space="preserve">written </w:t>
      </w:r>
      <w:r w:rsidRPr="00510112">
        <w:rPr>
          <w:rFonts w:cstheme="minorHAnsi"/>
          <w:szCs w:val="22"/>
        </w:rPr>
        <w:t xml:space="preserve">permission to </w:t>
      </w:r>
      <w:r w:rsidR="00C84DB9" w:rsidRPr="00B510DD">
        <w:rPr>
          <w:rFonts w:cstheme="minorHAnsi"/>
          <w:szCs w:val="22"/>
        </w:rPr>
        <w:t xml:space="preserve">talk to other people </w:t>
      </w:r>
      <w:r w:rsidRPr="00B510DD">
        <w:rPr>
          <w:rFonts w:cstheme="minorHAnsi"/>
          <w:szCs w:val="22"/>
        </w:rPr>
        <w:t>supporting you.</w:t>
      </w:r>
    </w:p>
    <w:p w14:paraId="0193F27D" w14:textId="77777777" w:rsidR="00040719" w:rsidRDefault="00D31183" w:rsidP="005962B5">
      <w:pPr>
        <w:pStyle w:val="Heading2"/>
      </w:pPr>
      <w:r>
        <w:t>M</w:t>
      </w:r>
      <w:r w:rsidR="00040719">
        <w:t>ore information</w:t>
      </w:r>
    </w:p>
    <w:p w14:paraId="23CA645A" w14:textId="77777777" w:rsidR="002E7551" w:rsidRPr="002E7551" w:rsidRDefault="00803139" w:rsidP="002E7551">
      <w:pPr>
        <w:pStyle w:val="ListParagraph"/>
        <w:numPr>
          <w:ilvl w:val="0"/>
          <w:numId w:val="27"/>
        </w:numPr>
        <w:suppressAutoHyphens w:val="0"/>
        <w:spacing w:line="240" w:lineRule="auto"/>
        <w:contextualSpacing w:val="0"/>
        <w:rPr>
          <w:rFonts w:cstheme="minorHAnsi"/>
          <w:szCs w:val="22"/>
        </w:rPr>
      </w:pPr>
      <w:hyperlink r:id="rId15" w:anchor="find-a-service-provider" w:history="1">
        <w:r w:rsidR="002E7551" w:rsidRPr="002E7551">
          <w:rPr>
            <w:rStyle w:val="Hyperlink"/>
            <w:rFonts w:cstheme="minorHAnsi"/>
            <w:szCs w:val="22"/>
          </w:rPr>
          <w:t>Using the NDIS provider finder | NDIS</w:t>
        </w:r>
      </w:hyperlink>
    </w:p>
    <w:p w14:paraId="26789A5A" w14:textId="77777777" w:rsidR="00507163" w:rsidRPr="002E7551" w:rsidRDefault="00803139" w:rsidP="005962B5">
      <w:pPr>
        <w:pStyle w:val="ListParagraph"/>
        <w:numPr>
          <w:ilvl w:val="0"/>
          <w:numId w:val="27"/>
        </w:numPr>
        <w:suppressAutoHyphens w:val="0"/>
        <w:spacing w:line="240" w:lineRule="auto"/>
        <w:contextualSpacing w:val="0"/>
        <w:rPr>
          <w:rFonts w:cstheme="minorHAnsi"/>
          <w:b/>
          <w:szCs w:val="22"/>
        </w:rPr>
      </w:pPr>
      <w:hyperlink r:id="rId16" w:history="1">
        <w:r w:rsidR="00507163" w:rsidRPr="00507163">
          <w:rPr>
            <w:rStyle w:val="Hyperlink"/>
            <w:rFonts w:cstheme="minorHAnsi"/>
            <w:szCs w:val="22"/>
          </w:rPr>
          <w:t>Registration requirements for the use of regulated restrictive practices</w:t>
        </w:r>
      </w:hyperlink>
    </w:p>
    <w:p w14:paraId="7BC642E0" w14:textId="77777777" w:rsidR="002E7551" w:rsidRPr="002E7551" w:rsidRDefault="00803139" w:rsidP="002E7551">
      <w:pPr>
        <w:pStyle w:val="ListParagraph"/>
        <w:numPr>
          <w:ilvl w:val="0"/>
          <w:numId w:val="27"/>
        </w:numPr>
        <w:suppressAutoHyphens w:val="0"/>
        <w:spacing w:line="240" w:lineRule="auto"/>
        <w:contextualSpacing w:val="0"/>
        <w:rPr>
          <w:rFonts w:cstheme="minorHAnsi"/>
          <w:szCs w:val="22"/>
        </w:rPr>
      </w:pPr>
      <w:hyperlink r:id="rId17" w:history="1">
        <w:r w:rsidR="002E7551" w:rsidRPr="002E7551">
          <w:rPr>
            <w:rStyle w:val="Hyperlink"/>
            <w:rFonts w:cstheme="minorHAnsi"/>
            <w:szCs w:val="22"/>
          </w:rPr>
          <w:t>Booklet 3 – Using your NDIS Plan | NDIS</w:t>
        </w:r>
      </w:hyperlink>
    </w:p>
    <w:p w14:paraId="00007B36" w14:textId="77777777" w:rsidR="00EA0BB0" w:rsidRPr="00507163" w:rsidRDefault="00803139" w:rsidP="002E7551">
      <w:pPr>
        <w:pStyle w:val="ListParagraph"/>
        <w:keepNext/>
        <w:keepLines/>
        <w:numPr>
          <w:ilvl w:val="0"/>
          <w:numId w:val="27"/>
        </w:numPr>
        <w:suppressAutoHyphens w:val="0"/>
        <w:spacing w:line="240" w:lineRule="auto"/>
        <w:contextualSpacing w:val="0"/>
        <w:outlineLvl w:val="2"/>
        <w:rPr>
          <w:rFonts w:cstheme="minorHAnsi"/>
          <w:b/>
          <w:szCs w:val="22"/>
        </w:rPr>
      </w:pPr>
      <w:hyperlink r:id="rId18" w:history="1">
        <w:r w:rsidR="002E7551" w:rsidRPr="002E7551">
          <w:rPr>
            <w:rStyle w:val="Hyperlink"/>
            <w:rFonts w:cstheme="minorHAnsi"/>
            <w:szCs w:val="22"/>
          </w:rPr>
          <w:t>Making a service agreement | NDIS</w:t>
        </w:r>
      </w:hyperlink>
      <w:r w:rsidR="002E7551">
        <w:rPr>
          <w:rFonts w:cstheme="minorHAnsi"/>
          <w:szCs w:val="22"/>
        </w:rPr>
        <w:t xml:space="preserve"> </w:t>
      </w:r>
    </w:p>
    <w:p w14:paraId="2D836ACF" w14:textId="16AE0397" w:rsidR="002E7551" w:rsidRPr="002E7551" w:rsidRDefault="00803139" w:rsidP="002E7551">
      <w:pPr>
        <w:pStyle w:val="ListParagraph"/>
        <w:keepNext/>
        <w:keepLines/>
        <w:numPr>
          <w:ilvl w:val="0"/>
          <w:numId w:val="27"/>
        </w:numPr>
        <w:suppressAutoHyphens w:val="0"/>
        <w:spacing w:line="240" w:lineRule="auto"/>
        <w:contextualSpacing w:val="0"/>
        <w:outlineLvl w:val="2"/>
        <w:rPr>
          <w:rFonts w:cstheme="minorHAnsi"/>
          <w:b/>
          <w:szCs w:val="22"/>
        </w:rPr>
      </w:pPr>
      <w:hyperlink r:id="rId19" w:history="1">
        <w:r w:rsidR="00CB34F9" w:rsidRPr="00AE3687">
          <w:rPr>
            <w:rStyle w:val="Hyperlink"/>
            <w:rFonts w:cstheme="minorHAnsi"/>
            <w:szCs w:val="22"/>
          </w:rPr>
          <w:t>Participant f</w:t>
        </w:r>
        <w:r w:rsidR="0053431B" w:rsidRPr="00AE3687">
          <w:rPr>
            <w:rStyle w:val="Hyperlink"/>
            <w:rFonts w:cstheme="minorHAnsi"/>
            <w:szCs w:val="22"/>
          </w:rPr>
          <w:t xml:space="preserve">act </w:t>
        </w:r>
        <w:r w:rsidR="00CB34F9" w:rsidRPr="00AE3687">
          <w:rPr>
            <w:rStyle w:val="Hyperlink"/>
            <w:rFonts w:cstheme="minorHAnsi"/>
            <w:szCs w:val="22"/>
          </w:rPr>
          <w:t>s</w:t>
        </w:r>
        <w:r w:rsidR="0053431B" w:rsidRPr="00AE3687">
          <w:rPr>
            <w:rStyle w:val="Hyperlink"/>
            <w:rFonts w:cstheme="minorHAnsi"/>
            <w:szCs w:val="22"/>
          </w:rPr>
          <w:t>heet</w:t>
        </w:r>
        <w:r w:rsidR="00CB34F9" w:rsidRPr="00AE3687">
          <w:rPr>
            <w:rStyle w:val="Hyperlink"/>
            <w:rFonts w:cstheme="minorHAnsi"/>
            <w:szCs w:val="22"/>
          </w:rPr>
          <w:t xml:space="preserve"> 4</w:t>
        </w:r>
        <w:r w:rsidR="0053431B" w:rsidRPr="00AE3687">
          <w:rPr>
            <w:rStyle w:val="Hyperlink"/>
            <w:rFonts w:cstheme="minorHAnsi"/>
            <w:szCs w:val="22"/>
          </w:rPr>
          <w:t xml:space="preserve">: What to expect from your </w:t>
        </w:r>
        <w:r w:rsidR="00CB34F9" w:rsidRPr="00AE3687">
          <w:rPr>
            <w:rStyle w:val="Hyperlink"/>
            <w:rFonts w:cstheme="minorHAnsi"/>
            <w:szCs w:val="22"/>
          </w:rPr>
          <w:t>specialist</w:t>
        </w:r>
        <w:r w:rsidR="0053431B" w:rsidRPr="00AE3687">
          <w:rPr>
            <w:rStyle w:val="Hyperlink"/>
            <w:rFonts w:cstheme="minorHAnsi"/>
            <w:szCs w:val="22"/>
          </w:rPr>
          <w:t xml:space="preserve"> behaviour support provider</w:t>
        </w:r>
      </w:hyperlink>
      <w:r w:rsidR="00AF2A18">
        <w:rPr>
          <w:rFonts w:cstheme="minorHAnsi"/>
          <w:szCs w:val="22"/>
        </w:rPr>
        <w:t xml:space="preserve"> </w:t>
      </w:r>
    </w:p>
    <w:p w14:paraId="25A556C7" w14:textId="39B8604E" w:rsidR="00B510DD" w:rsidRPr="002E7551" w:rsidRDefault="00803139" w:rsidP="002E7551">
      <w:pPr>
        <w:pStyle w:val="ListParagraph"/>
        <w:keepNext/>
        <w:keepLines/>
        <w:numPr>
          <w:ilvl w:val="0"/>
          <w:numId w:val="27"/>
        </w:numPr>
        <w:suppressAutoHyphens w:val="0"/>
        <w:spacing w:line="240" w:lineRule="auto"/>
        <w:contextualSpacing w:val="0"/>
        <w:outlineLvl w:val="2"/>
        <w:rPr>
          <w:rFonts w:cstheme="minorHAnsi"/>
          <w:b/>
          <w:szCs w:val="22"/>
        </w:rPr>
      </w:pPr>
      <w:hyperlink r:id="rId20" w:history="1">
        <w:r w:rsidR="00CB34F9" w:rsidRPr="00AE3687">
          <w:rPr>
            <w:rStyle w:val="Hyperlink"/>
          </w:rPr>
          <w:t>Participant f</w:t>
        </w:r>
        <w:r w:rsidR="00AF2A18" w:rsidRPr="00AE3687">
          <w:rPr>
            <w:rStyle w:val="Hyperlink"/>
          </w:rPr>
          <w:t xml:space="preserve">act </w:t>
        </w:r>
        <w:r w:rsidR="00CB34F9" w:rsidRPr="00AE3687">
          <w:rPr>
            <w:rStyle w:val="Hyperlink"/>
          </w:rPr>
          <w:t>s</w:t>
        </w:r>
        <w:r w:rsidR="00AF2A18" w:rsidRPr="00AE3687">
          <w:rPr>
            <w:rStyle w:val="Hyperlink"/>
          </w:rPr>
          <w:t xml:space="preserve">heet </w:t>
        </w:r>
        <w:r w:rsidR="00CB34F9" w:rsidRPr="00AE3687">
          <w:rPr>
            <w:rStyle w:val="Hyperlink"/>
          </w:rPr>
          <w:t>5</w:t>
        </w:r>
        <w:r w:rsidR="00AF2A18" w:rsidRPr="00AE3687">
          <w:rPr>
            <w:rStyle w:val="Hyperlink"/>
          </w:rPr>
          <w:t xml:space="preserve">: What to do if you are not happy with your </w:t>
        </w:r>
        <w:r w:rsidR="00CB34F9" w:rsidRPr="00AE3687">
          <w:rPr>
            <w:rStyle w:val="Hyperlink"/>
          </w:rPr>
          <w:t xml:space="preserve">specialist behaviour support </w:t>
        </w:r>
        <w:r w:rsidR="00AF2A18" w:rsidRPr="00AE3687">
          <w:rPr>
            <w:rStyle w:val="Hyperlink"/>
          </w:rPr>
          <w:t>provider</w:t>
        </w:r>
      </w:hyperlink>
      <w:r w:rsidR="00AF2A18" w:rsidRPr="002E7551">
        <w:t xml:space="preserve"> </w:t>
      </w:r>
    </w:p>
    <w:sectPr w:rsidR="00B510DD" w:rsidRPr="002E7551" w:rsidSect="00AC09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18" w:right="1418" w:bottom="1418" w:left="1418" w:header="284" w:footer="283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FD313" w14:textId="77777777" w:rsidR="00803139" w:rsidRDefault="00803139" w:rsidP="008E21DE">
      <w:pPr>
        <w:spacing w:before="0" w:after="0"/>
      </w:pPr>
      <w:r>
        <w:separator/>
      </w:r>
    </w:p>
  </w:endnote>
  <w:endnote w:type="continuationSeparator" w:id="0">
    <w:p w14:paraId="69DCC0CD" w14:textId="77777777" w:rsidR="00803139" w:rsidRDefault="00803139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CCF3" w14:textId="77777777" w:rsidR="00AC095D" w:rsidRDefault="00AC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2B66" w14:textId="77777777" w:rsidR="00613F5B" w:rsidRDefault="00613F5B" w:rsidP="00613F5B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7849280" wp14:editId="73F51509">
              <wp:extent cx="5734050" cy="76200"/>
              <wp:effectExtent l="0" t="0" r="0" b="0"/>
              <wp:docPr id="1" name="Rectangle 1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B5AB071" id="Rectangle 1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784B60E" w14:textId="488EE8C1" w:rsidR="00613F5B" w:rsidRPr="00080615" w:rsidRDefault="00613F5B" w:rsidP="00613F5B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3492">
      <w:rPr>
        <w:noProof/>
      </w:rPr>
      <w:t>2</w:t>
    </w:r>
    <w:r>
      <w:rPr>
        <w:noProof/>
      </w:rPr>
      <w:fldChar w:fldCharType="end"/>
    </w:r>
  </w:p>
  <w:p w14:paraId="7949144B" w14:textId="77777777" w:rsidR="00D0715A" w:rsidRDefault="00D0715A" w:rsidP="00613F5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C0AE" w14:textId="77777777" w:rsidR="00D0715A" w:rsidRDefault="00D0715A" w:rsidP="00D0715A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4F5465CA" wp14:editId="73D1DC95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9E52E9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9CABF7C" w14:textId="0A614196" w:rsidR="00D0715A" w:rsidRPr="00080615" w:rsidRDefault="00D0715A" w:rsidP="00D0715A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3492">
      <w:rPr>
        <w:noProof/>
      </w:rPr>
      <w:t>1</w:t>
    </w:r>
    <w:r>
      <w:rPr>
        <w:noProof/>
      </w:rPr>
      <w:fldChar w:fldCharType="end"/>
    </w:r>
  </w:p>
  <w:p w14:paraId="3220BDA8" w14:textId="77777777" w:rsidR="00D0715A" w:rsidRDefault="00D0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C09E" w14:textId="77777777" w:rsidR="00803139" w:rsidRDefault="00803139" w:rsidP="008E21DE">
      <w:pPr>
        <w:spacing w:before="0" w:after="0"/>
      </w:pPr>
      <w:r>
        <w:separator/>
      </w:r>
    </w:p>
  </w:footnote>
  <w:footnote w:type="continuationSeparator" w:id="0">
    <w:p w14:paraId="0DE26276" w14:textId="77777777" w:rsidR="00803139" w:rsidRDefault="00803139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224A" w14:textId="77777777" w:rsidR="00AC095D" w:rsidRDefault="00AC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5F6E" w14:textId="77777777" w:rsidR="00AC095D" w:rsidRDefault="00AC095D" w:rsidP="00AC095D">
    <w:pPr>
      <w:pStyle w:val="Header"/>
    </w:pPr>
  </w:p>
  <w:p w14:paraId="60FAD1E8" w14:textId="77777777" w:rsidR="00AC095D" w:rsidRDefault="00AC095D" w:rsidP="00AC095D">
    <w:pPr>
      <w:pStyle w:val="Header"/>
    </w:pPr>
  </w:p>
  <w:p w14:paraId="11538E0C" w14:textId="77777777" w:rsidR="00D0715A" w:rsidRDefault="00AA65D8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3C4D5365" wp14:editId="7D852660">
              <wp:extent cx="5731510" cy="75523"/>
              <wp:effectExtent l="0" t="0" r="2540" b="1270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75523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CAF3FC" id="Rectangle 2" o:spid="_x0000_s1026" alt="Title: background - Description: background" style="width:451.3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6D1D" w14:textId="77777777" w:rsidR="00C249F6" w:rsidRDefault="00C249F6">
    <w:pPr>
      <w:pStyle w:val="Header"/>
    </w:pPr>
    <w:r>
      <w:rPr>
        <w:noProof/>
        <w:lang w:eastAsia="en-AU"/>
      </w:rPr>
      <w:drawing>
        <wp:inline distT="0" distB="0" distL="0" distR="0" wp14:anchorId="339A1266" wp14:editId="38C09657">
          <wp:extent cx="2725200" cy="979200"/>
          <wp:effectExtent l="0" t="0" r="0" b="0"/>
          <wp:docPr id="4" name="Picture 4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EC4"/>
    <w:multiLevelType w:val="hybridMultilevel"/>
    <w:tmpl w:val="86CA537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A1C52AF"/>
    <w:multiLevelType w:val="hybridMultilevel"/>
    <w:tmpl w:val="7276890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AB70EB6"/>
    <w:multiLevelType w:val="hybridMultilevel"/>
    <w:tmpl w:val="3F589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E6715C"/>
    <w:multiLevelType w:val="hybridMultilevel"/>
    <w:tmpl w:val="D658A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7022D7"/>
    <w:multiLevelType w:val="hybridMultilevel"/>
    <w:tmpl w:val="855A3960"/>
    <w:lvl w:ilvl="0" w:tplc="D7403540">
      <w:start w:val="354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62C8B"/>
      </w:rPr>
    </w:lvl>
    <w:lvl w:ilvl="1" w:tplc="B8506208">
      <w:start w:val="1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3B2A"/>
    <w:multiLevelType w:val="hybridMultilevel"/>
    <w:tmpl w:val="F97C8B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60DEE"/>
    <w:multiLevelType w:val="hybridMultilevel"/>
    <w:tmpl w:val="30709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92C1C"/>
    <w:multiLevelType w:val="hybridMultilevel"/>
    <w:tmpl w:val="ADD082A0"/>
    <w:lvl w:ilvl="0" w:tplc="35A08728">
      <w:start w:val="354"/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16D4571"/>
    <w:multiLevelType w:val="hybridMultilevel"/>
    <w:tmpl w:val="A064AF18"/>
    <w:lvl w:ilvl="0" w:tplc="0164B59A">
      <w:start w:val="354"/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B020F"/>
    <w:multiLevelType w:val="hybridMultilevel"/>
    <w:tmpl w:val="745A3CA4"/>
    <w:lvl w:ilvl="0" w:tplc="90849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D3898"/>
    <w:multiLevelType w:val="hybridMultilevel"/>
    <w:tmpl w:val="A59014D8"/>
    <w:lvl w:ilvl="0" w:tplc="35A08728">
      <w:start w:val="354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62C8B" w:themeColor="accent2"/>
      </w:rPr>
    </w:lvl>
    <w:lvl w:ilvl="1" w:tplc="B8506208">
      <w:start w:val="12"/>
      <w:numFmt w:val="bullet"/>
      <w:lvlText w:val="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87606"/>
    <w:multiLevelType w:val="hybridMultilevel"/>
    <w:tmpl w:val="0D06E318"/>
    <w:lvl w:ilvl="0" w:tplc="0DC6B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943076"/>
    <w:multiLevelType w:val="hybridMultilevel"/>
    <w:tmpl w:val="A6964E8E"/>
    <w:lvl w:ilvl="0" w:tplc="C4B042BC">
      <w:start w:val="354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631C73A5"/>
    <w:multiLevelType w:val="hybridMultilevel"/>
    <w:tmpl w:val="B7409F2A"/>
    <w:lvl w:ilvl="0" w:tplc="B8506208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color w:val="962C8B" w:themeColor="accent2"/>
      </w:rPr>
    </w:lvl>
    <w:lvl w:ilvl="1" w:tplc="B8506208">
      <w:start w:val="12"/>
      <w:numFmt w:val="bullet"/>
      <w:lvlText w:val="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0705394"/>
    <w:multiLevelType w:val="hybridMultilevel"/>
    <w:tmpl w:val="1908B7F0"/>
    <w:lvl w:ilvl="0" w:tplc="CD106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83207"/>
    <w:multiLevelType w:val="hybridMultilevel"/>
    <w:tmpl w:val="DBF04944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A018E"/>
    <w:multiLevelType w:val="hybridMultilevel"/>
    <w:tmpl w:val="C1BE2842"/>
    <w:lvl w:ilvl="0" w:tplc="C58AE58C">
      <w:start w:val="354"/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num w:numId="1">
    <w:abstractNumId w:val="1"/>
  </w:num>
  <w:num w:numId="2">
    <w:abstractNumId w:val="18"/>
  </w:num>
  <w:num w:numId="3">
    <w:abstractNumId w:val="27"/>
  </w:num>
  <w:num w:numId="4">
    <w:abstractNumId w:val="12"/>
  </w:num>
  <w:num w:numId="5">
    <w:abstractNumId w:val="5"/>
  </w:num>
  <w:num w:numId="6">
    <w:abstractNumId w:val="2"/>
  </w:num>
  <w:num w:numId="7">
    <w:abstractNumId w:val="20"/>
  </w:num>
  <w:num w:numId="8">
    <w:abstractNumId w:val="19"/>
  </w:num>
  <w:num w:numId="9">
    <w:abstractNumId w:val="7"/>
  </w:num>
  <w:num w:numId="10">
    <w:abstractNumId w:val="26"/>
  </w:num>
  <w:num w:numId="11">
    <w:abstractNumId w:val="2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0"/>
  </w:num>
  <w:num w:numId="19">
    <w:abstractNumId w:val="9"/>
  </w:num>
  <w:num w:numId="20">
    <w:abstractNumId w:val="13"/>
  </w:num>
  <w:num w:numId="21">
    <w:abstractNumId w:val="25"/>
  </w:num>
  <w:num w:numId="22">
    <w:abstractNumId w:val="11"/>
  </w:num>
  <w:num w:numId="23">
    <w:abstractNumId w:val="15"/>
  </w:num>
  <w:num w:numId="24">
    <w:abstractNumId w:val="21"/>
  </w:num>
  <w:num w:numId="25">
    <w:abstractNumId w:val="16"/>
  </w:num>
  <w:num w:numId="26">
    <w:abstractNumId w:val="14"/>
  </w:num>
  <w:num w:numId="27">
    <w:abstractNumId w:val="23"/>
  </w:num>
  <w:num w:numId="2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2"/>
    <w:rsid w:val="00040719"/>
    <w:rsid w:val="00042BAF"/>
    <w:rsid w:val="00043D08"/>
    <w:rsid w:val="00080615"/>
    <w:rsid w:val="000C252F"/>
    <w:rsid w:val="000C69FA"/>
    <w:rsid w:val="000E209A"/>
    <w:rsid w:val="000F3A54"/>
    <w:rsid w:val="000F48FC"/>
    <w:rsid w:val="00107E59"/>
    <w:rsid w:val="00125495"/>
    <w:rsid w:val="00137ABE"/>
    <w:rsid w:val="001421FA"/>
    <w:rsid w:val="001635FA"/>
    <w:rsid w:val="00174612"/>
    <w:rsid w:val="00182709"/>
    <w:rsid w:val="001A477E"/>
    <w:rsid w:val="001D566E"/>
    <w:rsid w:val="001F54E3"/>
    <w:rsid w:val="00201052"/>
    <w:rsid w:val="00210FF5"/>
    <w:rsid w:val="00222F02"/>
    <w:rsid w:val="0022550D"/>
    <w:rsid w:val="00231AAC"/>
    <w:rsid w:val="00242755"/>
    <w:rsid w:val="00247A4E"/>
    <w:rsid w:val="002748AE"/>
    <w:rsid w:val="00276D8B"/>
    <w:rsid w:val="002804D3"/>
    <w:rsid w:val="002952CE"/>
    <w:rsid w:val="002B2FF7"/>
    <w:rsid w:val="002E3492"/>
    <w:rsid w:val="002E7551"/>
    <w:rsid w:val="002F45B5"/>
    <w:rsid w:val="00303D31"/>
    <w:rsid w:val="003449A0"/>
    <w:rsid w:val="00345FB8"/>
    <w:rsid w:val="003520E4"/>
    <w:rsid w:val="00362AB6"/>
    <w:rsid w:val="003A60D4"/>
    <w:rsid w:val="003D0D74"/>
    <w:rsid w:val="003D2D35"/>
    <w:rsid w:val="003E2E9F"/>
    <w:rsid w:val="003E7602"/>
    <w:rsid w:val="003F29B8"/>
    <w:rsid w:val="004154E2"/>
    <w:rsid w:val="00426665"/>
    <w:rsid w:val="00473F97"/>
    <w:rsid w:val="00474267"/>
    <w:rsid w:val="0047650F"/>
    <w:rsid w:val="004B6EB3"/>
    <w:rsid w:val="004B7B00"/>
    <w:rsid w:val="004C4F7D"/>
    <w:rsid w:val="004D4273"/>
    <w:rsid w:val="00503F5A"/>
    <w:rsid w:val="00507163"/>
    <w:rsid w:val="00510112"/>
    <w:rsid w:val="00512482"/>
    <w:rsid w:val="005248E0"/>
    <w:rsid w:val="0053431B"/>
    <w:rsid w:val="00534D53"/>
    <w:rsid w:val="00575CB0"/>
    <w:rsid w:val="005962B5"/>
    <w:rsid w:val="005A5CB8"/>
    <w:rsid w:val="005B053D"/>
    <w:rsid w:val="005B24ED"/>
    <w:rsid w:val="005B2885"/>
    <w:rsid w:val="005C7FB3"/>
    <w:rsid w:val="005F2343"/>
    <w:rsid w:val="00611DB8"/>
    <w:rsid w:val="00613C4A"/>
    <w:rsid w:val="00613F5B"/>
    <w:rsid w:val="00625854"/>
    <w:rsid w:val="00634A21"/>
    <w:rsid w:val="00640B35"/>
    <w:rsid w:val="00651348"/>
    <w:rsid w:val="00670DE5"/>
    <w:rsid w:val="00673C07"/>
    <w:rsid w:val="00680A20"/>
    <w:rsid w:val="00680F04"/>
    <w:rsid w:val="00682315"/>
    <w:rsid w:val="006D6D91"/>
    <w:rsid w:val="006E34D1"/>
    <w:rsid w:val="006E5F57"/>
    <w:rsid w:val="006F6820"/>
    <w:rsid w:val="00712F17"/>
    <w:rsid w:val="00731554"/>
    <w:rsid w:val="0073549F"/>
    <w:rsid w:val="00736DBA"/>
    <w:rsid w:val="007445E4"/>
    <w:rsid w:val="00755AFC"/>
    <w:rsid w:val="00762DCD"/>
    <w:rsid w:val="00770380"/>
    <w:rsid w:val="0078103B"/>
    <w:rsid w:val="0078330B"/>
    <w:rsid w:val="00795278"/>
    <w:rsid w:val="007A4CAE"/>
    <w:rsid w:val="007B34F9"/>
    <w:rsid w:val="007B490F"/>
    <w:rsid w:val="007E3C46"/>
    <w:rsid w:val="00803139"/>
    <w:rsid w:val="008219D4"/>
    <w:rsid w:val="00822013"/>
    <w:rsid w:val="00825C60"/>
    <w:rsid w:val="0088157B"/>
    <w:rsid w:val="0089633D"/>
    <w:rsid w:val="008A354D"/>
    <w:rsid w:val="008A649A"/>
    <w:rsid w:val="008B4AA7"/>
    <w:rsid w:val="008B7938"/>
    <w:rsid w:val="008D4244"/>
    <w:rsid w:val="008D49E4"/>
    <w:rsid w:val="008E21DE"/>
    <w:rsid w:val="008E7466"/>
    <w:rsid w:val="009174A8"/>
    <w:rsid w:val="0092679E"/>
    <w:rsid w:val="009539C8"/>
    <w:rsid w:val="00956593"/>
    <w:rsid w:val="009B0010"/>
    <w:rsid w:val="009B51DA"/>
    <w:rsid w:val="009C5EDB"/>
    <w:rsid w:val="009D06E2"/>
    <w:rsid w:val="009F4EAA"/>
    <w:rsid w:val="00A074EC"/>
    <w:rsid w:val="00A07E4A"/>
    <w:rsid w:val="00A60009"/>
    <w:rsid w:val="00A625B8"/>
    <w:rsid w:val="00A63246"/>
    <w:rsid w:val="00A831E5"/>
    <w:rsid w:val="00A95FC4"/>
    <w:rsid w:val="00AA094B"/>
    <w:rsid w:val="00AA65D8"/>
    <w:rsid w:val="00AB12D5"/>
    <w:rsid w:val="00AC095D"/>
    <w:rsid w:val="00AD735D"/>
    <w:rsid w:val="00AE3687"/>
    <w:rsid w:val="00AE5373"/>
    <w:rsid w:val="00AE694D"/>
    <w:rsid w:val="00AF0899"/>
    <w:rsid w:val="00AF2A18"/>
    <w:rsid w:val="00AF4F31"/>
    <w:rsid w:val="00AF6A88"/>
    <w:rsid w:val="00B00B76"/>
    <w:rsid w:val="00B14CED"/>
    <w:rsid w:val="00B510DD"/>
    <w:rsid w:val="00B603C0"/>
    <w:rsid w:val="00B752FB"/>
    <w:rsid w:val="00B83AB4"/>
    <w:rsid w:val="00B855DA"/>
    <w:rsid w:val="00B916A8"/>
    <w:rsid w:val="00B93B98"/>
    <w:rsid w:val="00BA4FF9"/>
    <w:rsid w:val="00BB4208"/>
    <w:rsid w:val="00BC3BA1"/>
    <w:rsid w:val="00BD2839"/>
    <w:rsid w:val="00BF3415"/>
    <w:rsid w:val="00C0421C"/>
    <w:rsid w:val="00C10202"/>
    <w:rsid w:val="00C13D77"/>
    <w:rsid w:val="00C21944"/>
    <w:rsid w:val="00C22069"/>
    <w:rsid w:val="00C249F6"/>
    <w:rsid w:val="00C2698C"/>
    <w:rsid w:val="00C52C59"/>
    <w:rsid w:val="00C84DB9"/>
    <w:rsid w:val="00C87632"/>
    <w:rsid w:val="00C90DF2"/>
    <w:rsid w:val="00CA56C5"/>
    <w:rsid w:val="00CB34F9"/>
    <w:rsid w:val="00CB64BD"/>
    <w:rsid w:val="00CE4849"/>
    <w:rsid w:val="00D0715A"/>
    <w:rsid w:val="00D15591"/>
    <w:rsid w:val="00D30354"/>
    <w:rsid w:val="00D31183"/>
    <w:rsid w:val="00D56787"/>
    <w:rsid w:val="00D60FCE"/>
    <w:rsid w:val="00D81DE3"/>
    <w:rsid w:val="00D97917"/>
    <w:rsid w:val="00DA2302"/>
    <w:rsid w:val="00DA4792"/>
    <w:rsid w:val="00DB39C2"/>
    <w:rsid w:val="00DD5D05"/>
    <w:rsid w:val="00DF74BA"/>
    <w:rsid w:val="00E03E9D"/>
    <w:rsid w:val="00E243C4"/>
    <w:rsid w:val="00E260AC"/>
    <w:rsid w:val="00E27126"/>
    <w:rsid w:val="00E274E3"/>
    <w:rsid w:val="00E358D9"/>
    <w:rsid w:val="00E40290"/>
    <w:rsid w:val="00E43262"/>
    <w:rsid w:val="00E537DD"/>
    <w:rsid w:val="00E61252"/>
    <w:rsid w:val="00E9043E"/>
    <w:rsid w:val="00EA0BB0"/>
    <w:rsid w:val="00ED33BD"/>
    <w:rsid w:val="00ED7760"/>
    <w:rsid w:val="00EE737C"/>
    <w:rsid w:val="00EF79B7"/>
    <w:rsid w:val="00F11071"/>
    <w:rsid w:val="00F1774E"/>
    <w:rsid w:val="00F41613"/>
    <w:rsid w:val="00F63CEE"/>
    <w:rsid w:val="00F70622"/>
    <w:rsid w:val="00F768BF"/>
    <w:rsid w:val="00F9318C"/>
    <w:rsid w:val="00FA5979"/>
    <w:rsid w:val="00FB7A10"/>
    <w:rsid w:val="00FC22A8"/>
    <w:rsid w:val="00FD5749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8370A"/>
  <w15:chartTrackingRefBased/>
  <w15:docId w15:val="{C1EF1B6E-6325-4FFA-B53A-219F71E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2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22069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3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7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understanding/families-and-carers/early-childhood-approach/connecting-early-childhood-partner" TargetMode="External"/><Relationship Id="rId13" Type="http://schemas.openxmlformats.org/officeDocument/2006/relationships/hyperlink" Target="https://www.ndis.gov.au/understanding/how-ndis-works/mental-health-and-ndis" TargetMode="External"/><Relationship Id="rId18" Type="http://schemas.openxmlformats.org/officeDocument/2006/relationships/hyperlink" Target="https://www.ndis.gov.au/participants/working-providers/making-service-agreemen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participants/using-your-plan/who-can-help-start-your-plan/support-coordination" TargetMode="External"/><Relationship Id="rId17" Type="http://schemas.openxmlformats.org/officeDocument/2006/relationships/hyperlink" Target="https://www.ndis.gov.au/about-us/publications/booklets-and-factsheet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ndiscommission.gov.au/sites/default/files/2022-07/registration-requirements-use-regulated-restrictive-practices-flow-chart-s_0.pdf" TargetMode="External"/><Relationship Id="rId20" Type="http://schemas.openxmlformats.org/officeDocument/2006/relationships/hyperlink" Target="https://www.ndiscommission.gov.au/participants/incidents-and-behaviour-support/understanding-behaviour-support-and-restricti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understanding/what-ndis/whos-delivering-ndis/lac-partners-communit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dis.gov.au/participants/working-providers/find-registered-provide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ndis.gov.au/understanding/families-and-carers/early-childhood-approach/connecting-early-childhood-partner" TargetMode="External"/><Relationship Id="rId19" Type="http://schemas.openxmlformats.org/officeDocument/2006/relationships/hyperlink" Target="https://www.ndiscommission.gov.au/participants/incidents-and-behaviour-support/understanding-behaviour-support-and-restri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understanding/what-ndis/whos-delivering-ndis/lac-partners-community" TargetMode="External"/><Relationship Id="rId14" Type="http://schemas.openxmlformats.org/officeDocument/2006/relationships/hyperlink" Target="https://www.ndis.gov.au/participants/working-providers/find-registered-provider/provider-finde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8511-6922-4997-A72C-C4938329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2</Pages>
  <Words>484</Words>
  <Characters>2519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3-Choosing a specialist behaviour support provider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fact sheet 3-Choosing a specialist behaviour support provider</dc:title>
  <dc:subject/>
  <dc:creator>WHITE, Donna</dc:creator>
  <cp:keywords>[SEC=OFFICIAL]</cp:keywords>
  <dc:description/>
  <cp:lastModifiedBy>MARTIN, Jessica</cp:lastModifiedBy>
  <cp:revision>2</cp:revision>
  <dcterms:created xsi:type="dcterms:W3CDTF">2022-10-26T03:10:00Z</dcterms:created>
  <dcterms:modified xsi:type="dcterms:W3CDTF">2022-10-26T03:10:00Z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2022-10-26T03:10:09Z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FFFC51B37B505D55BDED0AFE98BD4A92</vt:lpwstr>
  </property>
  <property fmtid="{D5CDD505-2E9C-101B-9397-08002B2CF9AE}" pid="21" name="PM_Hash_Salt">
    <vt:lpwstr>FEE0FBCC61ECFA3C13EDF49BB5F242FF</vt:lpwstr>
  </property>
  <property fmtid="{D5CDD505-2E9C-101B-9397-08002B2CF9AE}" pid="22" name="PM_Hash_SHA1">
    <vt:lpwstr>18C4776400A3A038EB64D5A4FA78B510942E5501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