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7C99" w14:textId="491A24DC" w:rsidR="006355FB" w:rsidRPr="00F451DB" w:rsidRDefault="001D264C" w:rsidP="005E1FC7">
      <w:pPr>
        <w:pStyle w:val="Heading1"/>
      </w:pPr>
      <w:r>
        <w:t>What are high-risk practices?</w:t>
      </w:r>
    </w:p>
    <w:p w14:paraId="5FF43019" w14:textId="33A2E1D7" w:rsidR="00EA52C8" w:rsidRPr="00D3606C" w:rsidRDefault="00D3606C" w:rsidP="009359FD">
      <w:pPr>
        <w:pStyle w:val="Subtitle"/>
        <w:spacing w:before="360"/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D3606C">
        <w:t xml:space="preserve">A text-only </w:t>
      </w:r>
      <w:r w:rsidR="008F3296" w:rsidRPr="00D3606C"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FB526A" w:rsidRPr="00D3606C">
        <w:t>guide</w:t>
      </w:r>
    </w:p>
    <w:p w14:paraId="4FF86ED9" w14:textId="68D9B24E" w:rsidR="00E90F97" w:rsidRPr="00571F1B" w:rsidRDefault="00F64870" w:rsidP="0004023E">
      <w:pPr>
        <w:pStyle w:val="Heading2"/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8038074"/>
      <w:bookmarkStart w:id="59" w:name="_Toc128041140"/>
      <w:bookmarkStart w:id="60" w:name="_Toc128044025"/>
      <w:bookmarkStart w:id="61" w:name="_Toc128046472"/>
      <w:bookmarkStart w:id="62" w:name="_Toc128556126"/>
      <w:bookmarkStart w:id="63" w:name="_Toc129079119"/>
      <w:bookmarkStart w:id="64" w:name="_Toc129772650"/>
      <w:bookmarkStart w:id="65" w:name="_Toc156570793"/>
      <w:bookmarkStart w:id="66" w:name="_Toc158375773"/>
      <w:r w:rsidRPr="00571F1B"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696C75">
        <w:t>guide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4003E32C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>
        <w:t>guide</w:t>
      </w:r>
      <w:r w:rsidRPr="00F451DB">
        <w:t xml:space="preserve">. </w:t>
      </w:r>
    </w:p>
    <w:p w14:paraId="702ED411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</w:t>
      </w:r>
      <w:r>
        <w:rPr>
          <w:rFonts w:ascii="Calibri" w:hAnsi="Calibri" w:cs="Calibri"/>
        </w:rPr>
        <w:t> </w:t>
      </w:r>
      <w:r w:rsidRPr="00F451DB">
        <w:t>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4F8A7C26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guide</w:t>
      </w:r>
      <w:r w:rsidRPr="00F451DB">
        <w:t xml:space="preserve"> in an easy to read way. </w:t>
      </w:r>
    </w:p>
    <w:p w14:paraId="6555B76C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246AA8A4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2AD45F77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305F2170" w14:textId="013B8FE1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437D7">
        <w:t xml:space="preserve">There is a list of these words on page </w:t>
      </w:r>
      <w:r w:rsidRPr="00AF4382">
        <w:fldChar w:fldCharType="begin"/>
      </w:r>
      <w:r w:rsidRPr="00AF4382">
        <w:instrText xml:space="preserve"> PAGEREF _Ref130206957 \h </w:instrText>
      </w:r>
      <w:r w:rsidRPr="00AF4382">
        <w:fldChar w:fldCharType="separate"/>
      </w:r>
      <w:r w:rsidR="0004023E">
        <w:rPr>
          <w:noProof/>
        </w:rPr>
        <w:t>9</w:t>
      </w:r>
      <w:r w:rsidRPr="00AF4382">
        <w:fldChar w:fldCharType="end"/>
      </w:r>
      <w:r>
        <w:t>.</w:t>
      </w:r>
    </w:p>
    <w:p w14:paraId="4C928AEC" w14:textId="77777777" w:rsidR="007C3E4E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Easy Read </w:t>
      </w:r>
      <w:r>
        <w:t>guide</w:t>
      </w:r>
      <w:r w:rsidRPr="00F451DB">
        <w:t xml:space="preserve"> is a summary of</w:t>
      </w:r>
      <w:r>
        <w:rPr>
          <w:rFonts w:ascii="Calibri" w:hAnsi="Calibri" w:cs="Calibri"/>
        </w:rPr>
        <w:t> </w:t>
      </w:r>
      <w:r>
        <w:t>another</w:t>
      </w:r>
      <w:r>
        <w:rPr>
          <w:rFonts w:ascii="Calibri" w:hAnsi="Calibri" w:cs="Calibri"/>
        </w:rPr>
        <w:t> </w:t>
      </w:r>
      <w:r>
        <w:t>document.</w:t>
      </w:r>
    </w:p>
    <w:p w14:paraId="2CE85348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means it only includes the most important</w:t>
      </w:r>
      <w:r>
        <w:rPr>
          <w:rFonts w:ascii="Calibri" w:hAnsi="Calibri" w:cs="Calibri"/>
        </w:rPr>
        <w:t> </w:t>
      </w:r>
      <w:r>
        <w:t>ideas.</w:t>
      </w:r>
    </w:p>
    <w:p w14:paraId="67CFB8EF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</w:t>
      </w:r>
      <w:r>
        <w:t>other document</w:t>
      </w:r>
      <w:r w:rsidRPr="00F451DB">
        <w:t xml:space="preserve"> on our website. </w:t>
      </w:r>
    </w:p>
    <w:p w14:paraId="26F6A97A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Pr="008E44C8">
          <w:rPr>
            <w:rStyle w:val="Hyperlink"/>
          </w:rPr>
          <w:t>www.ndiscommission.go</w:t>
        </w:r>
        <w:r w:rsidRPr="008E44C8">
          <w:rPr>
            <w:rStyle w:val="Hyperlink"/>
          </w:rPr>
          <w:t>v</w:t>
        </w:r>
        <w:r w:rsidRPr="008E44C8">
          <w:rPr>
            <w:rStyle w:val="Hyperlink"/>
          </w:rPr>
          <w:t>.au</w:t>
        </w:r>
      </w:hyperlink>
    </w:p>
    <w:p w14:paraId="5FD08270" w14:textId="77777777" w:rsidR="007C3E4E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guide</w:t>
      </w:r>
      <w:r w:rsidRPr="00F451DB">
        <w:t>.</w:t>
      </w:r>
    </w:p>
    <w:p w14:paraId="5D28E9B6" w14:textId="77777777" w:rsidR="007C3E4E" w:rsidRPr="00F451DB" w:rsidRDefault="007C3E4E" w:rsidP="007C3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 xml:space="preserve">family member or support person </w:t>
      </w:r>
      <w:r>
        <w:t>might</w:t>
      </w:r>
      <w:r>
        <w:rPr>
          <w:rFonts w:ascii="Calibri" w:hAnsi="Calibri" w:cs="Calibri"/>
        </w:rPr>
        <w:t> </w:t>
      </w:r>
      <w:r w:rsidRPr="00F451DB">
        <w:t xml:space="preserve">be able to help you. </w:t>
      </w:r>
    </w:p>
    <w:p w14:paraId="14228619" w14:textId="77777777" w:rsidR="00A22189" w:rsidRDefault="00A22189" w:rsidP="007C3E4E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7" w:name="_Toc349720823"/>
      <w:bookmarkStart w:id="68" w:name="_Toc36034703"/>
      <w:bookmarkStart w:id="69" w:name="_Toc36034826"/>
      <w:bookmarkStart w:id="70" w:name="_Toc36127610"/>
      <w:bookmarkStart w:id="71" w:name="_Toc38537003"/>
      <w:bookmarkStart w:id="72" w:name="_Toc38540914"/>
      <w:bookmarkStart w:id="73" w:name="_Toc45011988"/>
      <w:bookmarkStart w:id="74" w:name="_Toc46401270"/>
      <w:bookmarkStart w:id="75" w:name="_Toc46402327"/>
      <w:bookmarkStart w:id="76" w:name="_Toc49785658"/>
      <w:bookmarkStart w:id="77" w:name="_Toc49858785"/>
      <w:bookmarkStart w:id="78" w:name="_Toc58245867"/>
      <w:bookmarkStart w:id="79" w:name="_Toc61430335"/>
      <w:bookmarkStart w:id="80" w:name="_Toc66971497"/>
      <w:bookmarkStart w:id="81" w:name="_Toc67052162"/>
      <w:bookmarkStart w:id="82" w:name="_Toc67052605"/>
      <w:bookmarkStart w:id="83" w:name="_Toc67052645"/>
      <w:bookmarkStart w:id="84" w:name="_Toc67054688"/>
      <w:bookmarkStart w:id="85" w:name="_Toc67054857"/>
      <w:bookmarkStart w:id="86" w:name="_Toc67061289"/>
      <w:bookmarkStart w:id="87" w:name="_Toc67310445"/>
      <w:bookmarkStart w:id="88" w:name="_Toc75355920"/>
      <w:bookmarkStart w:id="89" w:name="_Toc75358816"/>
      <w:bookmarkStart w:id="90" w:name="_Toc75359061"/>
      <w:bookmarkStart w:id="91" w:name="_Toc75519209"/>
      <w:bookmarkStart w:id="92" w:name="_Toc75529211"/>
      <w:bookmarkStart w:id="93" w:name="_Toc86848103"/>
      <w:bookmarkStart w:id="94" w:name="_Toc87018037"/>
      <w:bookmarkStart w:id="95" w:name="_Toc87879770"/>
      <w:bookmarkStart w:id="96" w:name="_Toc101520245"/>
      <w:bookmarkStart w:id="97" w:name="_Toc101535672"/>
      <w:bookmarkStart w:id="98" w:name="_Toc119410609"/>
      <w:bookmarkStart w:id="99" w:name="_Toc119430845"/>
      <w:bookmarkStart w:id="100" w:name="_Toc119504771"/>
      <w:bookmarkStart w:id="101" w:name="_Toc121492590"/>
      <w:bookmarkStart w:id="102" w:name="_Toc122005999"/>
      <w:bookmarkStart w:id="103" w:name="_Toc128038075"/>
      <w:bookmarkStart w:id="104" w:name="_Toc128041141"/>
      <w:bookmarkStart w:id="105" w:name="_Toc128044026"/>
      <w:bookmarkStart w:id="106" w:name="_Toc128046473"/>
      <w:bookmarkStart w:id="107" w:name="_Toc128556127"/>
      <w:r>
        <w:br w:type="page"/>
      </w:r>
    </w:p>
    <w:p w14:paraId="701EEDFA" w14:textId="77777777" w:rsidR="00F32FA3" w:rsidRDefault="00A33000" w:rsidP="00BA5067">
      <w:pPr>
        <w:pStyle w:val="Heading2"/>
        <w:spacing w:after="0" w:line="600" w:lineRule="auto"/>
        <w:rPr>
          <w:noProof/>
        </w:rPr>
      </w:pPr>
      <w:bookmarkStart w:id="108" w:name="_Toc129079120"/>
      <w:bookmarkStart w:id="109" w:name="_Toc129772651"/>
      <w:bookmarkStart w:id="110" w:name="_Toc156570794"/>
      <w:bookmarkStart w:id="111" w:name="_Toc158375774"/>
      <w:r w:rsidRPr="00A22189">
        <w:rPr>
          <w:lang w:val="en-AU"/>
        </w:rPr>
        <w:lastRenderedPageBreak/>
        <w:t>What’s</w:t>
      </w:r>
      <w:r w:rsidRPr="00571F1B">
        <w:rPr>
          <w:lang w:val="en-AU"/>
        </w:rPr>
        <w:t xml:space="preserve"> in this 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B207D0">
        <w:rPr>
          <w:lang w:val="en-AU"/>
        </w:rPr>
        <w:t>guide?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AC71D2" w:rsidRPr="00F451DB">
        <w:rPr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lang w:val="en-AU"/>
        </w:rPr>
        <w:fldChar w:fldCharType="separate"/>
      </w:r>
    </w:p>
    <w:p w14:paraId="6120DA90" w14:textId="00A8AFF8" w:rsidR="00F32FA3" w:rsidRDefault="00FF1384" w:rsidP="00240560">
      <w:pPr>
        <w:pStyle w:val="TOC1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8375775" w:history="1">
        <w:r w:rsidR="00F32FA3" w:rsidRPr="00F9784D">
          <w:rPr>
            <w:rStyle w:val="Hyperlink"/>
            <w:noProof/>
          </w:rPr>
          <w:t>What’s this guide about?</w:t>
        </w:r>
        <w:r w:rsidR="00F32FA3">
          <w:rPr>
            <w:noProof/>
            <w:webHidden/>
          </w:rPr>
          <w:tab/>
        </w:r>
        <w:r w:rsidR="00F32FA3">
          <w:rPr>
            <w:noProof/>
            <w:webHidden/>
          </w:rPr>
          <w:fldChar w:fldCharType="begin"/>
        </w:r>
        <w:r w:rsidR="00F32FA3">
          <w:rPr>
            <w:noProof/>
            <w:webHidden/>
          </w:rPr>
          <w:instrText xml:space="preserve"> PAGEREF _Toc158375775 \h </w:instrText>
        </w:r>
        <w:r w:rsidR="00F32FA3">
          <w:rPr>
            <w:noProof/>
            <w:webHidden/>
          </w:rPr>
        </w:r>
        <w:r w:rsidR="00F32FA3">
          <w:rPr>
            <w:noProof/>
            <w:webHidden/>
          </w:rPr>
          <w:fldChar w:fldCharType="separate"/>
        </w:r>
        <w:r w:rsidR="0004023E">
          <w:rPr>
            <w:noProof/>
            <w:webHidden/>
          </w:rPr>
          <w:t>3</w:t>
        </w:r>
        <w:r w:rsidR="00F32FA3">
          <w:rPr>
            <w:noProof/>
            <w:webHidden/>
          </w:rPr>
          <w:fldChar w:fldCharType="end"/>
        </w:r>
      </w:hyperlink>
    </w:p>
    <w:p w14:paraId="446DB61B" w14:textId="7F2B9FCF" w:rsidR="00F32FA3" w:rsidRDefault="00FF1384" w:rsidP="00240560">
      <w:pPr>
        <w:pStyle w:val="TOC1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8375776" w:history="1">
        <w:r w:rsidR="00F32FA3" w:rsidRPr="00F9784D">
          <w:rPr>
            <w:rStyle w:val="Hyperlink"/>
            <w:noProof/>
          </w:rPr>
          <w:t>What are high-risk practices?</w:t>
        </w:r>
        <w:r w:rsidR="00F32FA3">
          <w:rPr>
            <w:noProof/>
            <w:webHidden/>
          </w:rPr>
          <w:tab/>
        </w:r>
        <w:r w:rsidR="00F32FA3">
          <w:rPr>
            <w:noProof/>
            <w:webHidden/>
          </w:rPr>
          <w:fldChar w:fldCharType="begin"/>
        </w:r>
        <w:r w:rsidR="00F32FA3">
          <w:rPr>
            <w:noProof/>
            <w:webHidden/>
          </w:rPr>
          <w:instrText xml:space="preserve"> PAGEREF _Toc158375776 \h </w:instrText>
        </w:r>
        <w:r w:rsidR="00F32FA3">
          <w:rPr>
            <w:noProof/>
            <w:webHidden/>
          </w:rPr>
        </w:r>
        <w:r w:rsidR="00F32FA3">
          <w:rPr>
            <w:noProof/>
            <w:webHidden/>
          </w:rPr>
          <w:fldChar w:fldCharType="separate"/>
        </w:r>
        <w:r w:rsidR="0004023E">
          <w:rPr>
            <w:noProof/>
            <w:webHidden/>
          </w:rPr>
          <w:t>5</w:t>
        </w:r>
        <w:r w:rsidR="00F32FA3">
          <w:rPr>
            <w:noProof/>
            <w:webHidden/>
          </w:rPr>
          <w:fldChar w:fldCharType="end"/>
        </w:r>
      </w:hyperlink>
    </w:p>
    <w:p w14:paraId="3FF003F3" w14:textId="2E5BCD1E" w:rsidR="00F32FA3" w:rsidRDefault="00FF1384" w:rsidP="00240560">
      <w:pPr>
        <w:pStyle w:val="TOC1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8375777" w:history="1">
        <w:r w:rsidR="00F32FA3" w:rsidRPr="00F9784D">
          <w:rPr>
            <w:rStyle w:val="Hyperlink"/>
            <w:noProof/>
          </w:rPr>
          <w:t>What happens if a provider uses these practices?</w:t>
        </w:r>
        <w:r w:rsidR="00F32FA3">
          <w:rPr>
            <w:noProof/>
            <w:webHidden/>
          </w:rPr>
          <w:tab/>
        </w:r>
        <w:r w:rsidR="00F32FA3">
          <w:rPr>
            <w:noProof/>
            <w:webHidden/>
          </w:rPr>
          <w:fldChar w:fldCharType="begin"/>
        </w:r>
        <w:r w:rsidR="00F32FA3">
          <w:rPr>
            <w:noProof/>
            <w:webHidden/>
          </w:rPr>
          <w:instrText xml:space="preserve"> PAGEREF _Toc158375777 \h </w:instrText>
        </w:r>
        <w:r w:rsidR="00F32FA3">
          <w:rPr>
            <w:noProof/>
            <w:webHidden/>
          </w:rPr>
        </w:r>
        <w:r w:rsidR="00F32FA3">
          <w:rPr>
            <w:noProof/>
            <w:webHidden/>
          </w:rPr>
          <w:fldChar w:fldCharType="separate"/>
        </w:r>
        <w:r w:rsidR="0004023E">
          <w:rPr>
            <w:noProof/>
            <w:webHidden/>
          </w:rPr>
          <w:t>7</w:t>
        </w:r>
        <w:r w:rsidR="00F32FA3">
          <w:rPr>
            <w:noProof/>
            <w:webHidden/>
          </w:rPr>
          <w:fldChar w:fldCharType="end"/>
        </w:r>
      </w:hyperlink>
    </w:p>
    <w:p w14:paraId="75D44875" w14:textId="2323EF23" w:rsidR="00F32FA3" w:rsidRDefault="00FF1384" w:rsidP="00240560">
      <w:pPr>
        <w:pStyle w:val="TOC1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8375778" w:history="1">
        <w:r w:rsidR="00F32FA3" w:rsidRPr="00F9784D">
          <w:rPr>
            <w:rStyle w:val="Hyperlink"/>
            <w:noProof/>
          </w:rPr>
          <w:t>Word list</w:t>
        </w:r>
        <w:r w:rsidR="00F32FA3">
          <w:rPr>
            <w:noProof/>
            <w:webHidden/>
          </w:rPr>
          <w:tab/>
        </w:r>
        <w:r w:rsidR="00F32FA3">
          <w:rPr>
            <w:noProof/>
            <w:webHidden/>
          </w:rPr>
          <w:fldChar w:fldCharType="begin"/>
        </w:r>
        <w:r w:rsidR="00F32FA3">
          <w:rPr>
            <w:noProof/>
            <w:webHidden/>
          </w:rPr>
          <w:instrText xml:space="preserve"> PAGEREF _Toc158375778 \h </w:instrText>
        </w:r>
        <w:r w:rsidR="00F32FA3">
          <w:rPr>
            <w:noProof/>
            <w:webHidden/>
          </w:rPr>
        </w:r>
        <w:r w:rsidR="00F32FA3">
          <w:rPr>
            <w:noProof/>
            <w:webHidden/>
          </w:rPr>
          <w:fldChar w:fldCharType="separate"/>
        </w:r>
        <w:r w:rsidR="0004023E">
          <w:rPr>
            <w:noProof/>
            <w:webHidden/>
          </w:rPr>
          <w:t>9</w:t>
        </w:r>
        <w:r w:rsidR="00F32FA3">
          <w:rPr>
            <w:noProof/>
            <w:webHidden/>
          </w:rPr>
          <w:fldChar w:fldCharType="end"/>
        </w:r>
      </w:hyperlink>
    </w:p>
    <w:p w14:paraId="6BEC9FC5" w14:textId="0B1D4FBE" w:rsidR="00F32FA3" w:rsidRDefault="00FF1384" w:rsidP="00240560">
      <w:pPr>
        <w:pStyle w:val="TOC1"/>
        <w:spacing w:before="60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8375779" w:history="1">
        <w:r w:rsidR="00F32FA3" w:rsidRPr="00F9784D">
          <w:rPr>
            <w:rStyle w:val="Hyperlink"/>
            <w:noProof/>
          </w:rPr>
          <w:t>Contact us</w:t>
        </w:r>
        <w:r w:rsidR="00F32FA3">
          <w:rPr>
            <w:noProof/>
            <w:webHidden/>
          </w:rPr>
          <w:tab/>
        </w:r>
        <w:r w:rsidR="00F32FA3">
          <w:rPr>
            <w:noProof/>
            <w:webHidden/>
          </w:rPr>
          <w:fldChar w:fldCharType="begin"/>
        </w:r>
        <w:r w:rsidR="00F32FA3">
          <w:rPr>
            <w:noProof/>
            <w:webHidden/>
          </w:rPr>
          <w:instrText xml:space="preserve"> PAGEREF _Toc158375779 \h </w:instrText>
        </w:r>
        <w:r w:rsidR="00F32FA3">
          <w:rPr>
            <w:noProof/>
            <w:webHidden/>
          </w:rPr>
        </w:r>
        <w:r w:rsidR="00F32FA3">
          <w:rPr>
            <w:noProof/>
            <w:webHidden/>
          </w:rPr>
          <w:fldChar w:fldCharType="separate"/>
        </w:r>
        <w:r w:rsidR="0004023E">
          <w:rPr>
            <w:noProof/>
            <w:webHidden/>
          </w:rPr>
          <w:t>11</w:t>
        </w:r>
        <w:r w:rsidR="00F32FA3"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7C3E4E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453519A" w14:textId="36C1798A" w:rsidR="007533F8" w:rsidRPr="00F451DB" w:rsidRDefault="00B207D0" w:rsidP="00FE6CAB">
      <w:pPr>
        <w:pStyle w:val="Heading2"/>
        <w:rPr>
          <w:lang w:val="en-AU"/>
        </w:rPr>
      </w:pPr>
      <w:bookmarkStart w:id="112" w:name="_Toc158375775"/>
      <w:r>
        <w:rPr>
          <w:lang w:val="en-AU"/>
        </w:rPr>
        <w:lastRenderedPageBreak/>
        <w:t xml:space="preserve">What’s this </w:t>
      </w:r>
      <w:r w:rsidR="000057F9">
        <w:rPr>
          <w:lang w:val="en-AU"/>
        </w:rPr>
        <w:t xml:space="preserve">guide </w:t>
      </w:r>
      <w:r>
        <w:rPr>
          <w:lang w:val="en-AU"/>
        </w:rPr>
        <w:t>about?</w:t>
      </w:r>
      <w:bookmarkEnd w:id="112"/>
    </w:p>
    <w:p w14:paraId="3B01003B" w14:textId="77777777" w:rsidR="007C3E4E" w:rsidRDefault="007C3E4E" w:rsidP="007C3E4E">
      <w:r w:rsidRPr="00C465D8">
        <w:rPr>
          <w:rStyle w:val="Strong"/>
        </w:rPr>
        <w:t>High-risk practices</w:t>
      </w:r>
      <w:r>
        <w:t xml:space="preserve"> are actions that can:</w:t>
      </w:r>
    </w:p>
    <w:p w14:paraId="30729BB2" w14:textId="77777777" w:rsidR="007C3E4E" w:rsidRPr="006E4D69" w:rsidRDefault="007C3E4E" w:rsidP="006E4D69">
      <w:pPr>
        <w:pStyle w:val="ListParagraph"/>
      </w:pPr>
      <w:r w:rsidRPr="006E4D69">
        <w:t>hurt a person’s body</w:t>
      </w:r>
    </w:p>
    <w:p w14:paraId="37CBC159" w14:textId="77777777" w:rsidR="007C3E4E" w:rsidRPr="006E4D69" w:rsidRDefault="007C3E4E" w:rsidP="006E4D69">
      <w:pPr>
        <w:pStyle w:val="ListParagraph"/>
      </w:pPr>
      <w:r w:rsidRPr="006E4D69">
        <w:t>punish a person for something they did</w:t>
      </w:r>
    </w:p>
    <w:p w14:paraId="1EC54A53" w14:textId="77777777" w:rsidR="007C3E4E" w:rsidRPr="006E4D69" w:rsidRDefault="007C3E4E" w:rsidP="006E4D69">
      <w:pPr>
        <w:pStyle w:val="ListParagraph"/>
      </w:pPr>
      <w:r w:rsidRPr="006E4D69">
        <w:t>stop a person from getting the support they need.</w:t>
      </w:r>
    </w:p>
    <w:p w14:paraId="11C12793" w14:textId="77777777" w:rsidR="007C3E4E" w:rsidRDefault="007C3E4E" w:rsidP="007C3E4E">
      <w:r>
        <w:t>For example, a high-risk practice can be when someone forces a person to the ground to stop them from:</w:t>
      </w:r>
    </w:p>
    <w:p w14:paraId="3A17E894" w14:textId="77777777" w:rsidR="007C3E4E" w:rsidRPr="006E4D69" w:rsidRDefault="007C3E4E" w:rsidP="006E4D69">
      <w:pPr>
        <w:pStyle w:val="ListParagraph"/>
      </w:pPr>
      <w:r w:rsidRPr="006E4D69">
        <w:t>moving</w:t>
      </w:r>
    </w:p>
    <w:p w14:paraId="424235C1" w14:textId="77777777" w:rsidR="007C3E4E" w:rsidRPr="006E4D69" w:rsidRDefault="007C3E4E" w:rsidP="006E4D69">
      <w:pPr>
        <w:pStyle w:val="ListParagraph"/>
      </w:pPr>
      <w:r w:rsidRPr="006E4D69">
        <w:t>doing what they want.</w:t>
      </w:r>
    </w:p>
    <w:p w14:paraId="01150B9A" w14:textId="77777777" w:rsidR="007C3E4E" w:rsidRPr="00623D78" w:rsidRDefault="007C3E4E" w:rsidP="007C3E4E">
      <w:r>
        <w:t>High-risk practices</w:t>
      </w:r>
      <w:r w:rsidRPr="00623D78">
        <w:t xml:space="preserve"> c</w:t>
      </w:r>
      <w:r>
        <w:t>an lead to people getting hurt</w:t>
      </w:r>
      <w:r>
        <w:rPr>
          <w:rFonts w:ascii="Calibri" w:hAnsi="Calibri" w:cs="Calibri"/>
        </w:rPr>
        <w:t> </w:t>
      </w:r>
      <w:r>
        <w:t>or</w:t>
      </w:r>
      <w:r>
        <w:rPr>
          <w:rFonts w:ascii="Calibri" w:hAnsi="Calibri" w:cs="Calibri"/>
        </w:rPr>
        <w:t> </w:t>
      </w:r>
      <w:r>
        <w:t>even</w:t>
      </w:r>
      <w:r>
        <w:rPr>
          <w:rFonts w:ascii="Calibri" w:hAnsi="Calibri" w:cs="Calibri"/>
        </w:rPr>
        <w:t> </w:t>
      </w:r>
      <w:r>
        <w:t>dying.</w:t>
      </w:r>
    </w:p>
    <w:p w14:paraId="1F6AC84C" w14:textId="77777777" w:rsidR="007C3E4E" w:rsidRPr="001C2341" w:rsidRDefault="007C3E4E" w:rsidP="007C3E4E">
      <w:r>
        <w:t>And they can cause emotional pain that lasts a</w:t>
      </w:r>
      <w:r>
        <w:rPr>
          <w:rFonts w:ascii="Calibri" w:hAnsi="Calibri" w:cs="Calibri"/>
        </w:rPr>
        <w:t> </w:t>
      </w:r>
      <w:r>
        <w:t>long time.</w:t>
      </w:r>
    </w:p>
    <w:p w14:paraId="5E92CBAC" w14:textId="77777777" w:rsidR="007C3E4E" w:rsidRDefault="007C3E4E" w:rsidP="007C3E4E">
      <w:r>
        <w:t xml:space="preserve">High-risk practices are never okay. </w:t>
      </w:r>
    </w:p>
    <w:p w14:paraId="409C7670" w14:textId="77777777" w:rsidR="007C3E4E" w:rsidRPr="00B207D0" w:rsidRDefault="007C3E4E" w:rsidP="007C3E4E">
      <w:r>
        <w:t>They are against the law in some states and</w:t>
      </w:r>
      <w:r>
        <w:rPr>
          <w:rFonts w:ascii="Calibri" w:hAnsi="Calibri" w:cs="Calibri"/>
        </w:rPr>
        <w:t> </w:t>
      </w:r>
      <w:r>
        <w:t>territories.</w:t>
      </w:r>
    </w:p>
    <w:p w14:paraId="4D788CE4" w14:textId="77777777" w:rsidR="007C3E4E" w:rsidRDefault="007C3E4E" w:rsidP="007C3E4E">
      <w:r>
        <w:t xml:space="preserve">They are also against people’s </w:t>
      </w:r>
      <w:r w:rsidRPr="00623D78">
        <w:rPr>
          <w:rStyle w:val="Strong"/>
        </w:rPr>
        <w:t>rights</w:t>
      </w:r>
      <w:r>
        <w:t xml:space="preserve">. </w:t>
      </w:r>
    </w:p>
    <w:p w14:paraId="24C1D761" w14:textId="77777777" w:rsidR="007C3E4E" w:rsidRDefault="007C3E4E" w:rsidP="007C3E4E">
      <w:r w:rsidRPr="001C2341">
        <w:t xml:space="preserve">Rights are rules about how people </w:t>
      </w:r>
      <w:r>
        <w:t>must</w:t>
      </w:r>
      <w:r w:rsidRPr="001C2341">
        <w:t xml:space="preserve"> treat</w:t>
      </w:r>
      <w:r>
        <w:rPr>
          <w:rFonts w:ascii="Calibri" w:hAnsi="Calibri" w:cs="Calibri"/>
        </w:rPr>
        <w:t> </w:t>
      </w:r>
      <w:r>
        <w:t>you:</w:t>
      </w:r>
    </w:p>
    <w:p w14:paraId="3B7061D4" w14:textId="77777777" w:rsidR="007C3E4E" w:rsidRPr="006E4D69" w:rsidRDefault="007C3E4E" w:rsidP="006E4D69">
      <w:pPr>
        <w:pStyle w:val="ListParagraph"/>
      </w:pPr>
      <w:r w:rsidRPr="006E4D69">
        <w:t>fairly</w:t>
      </w:r>
    </w:p>
    <w:p w14:paraId="6165E7B1" w14:textId="77777777" w:rsidR="007C3E4E" w:rsidRPr="006E4D69" w:rsidRDefault="007C3E4E" w:rsidP="006E4D69">
      <w:pPr>
        <w:pStyle w:val="ListParagraph"/>
      </w:pPr>
      <w:r w:rsidRPr="006E4D69">
        <w:t>equally.</w:t>
      </w:r>
    </w:p>
    <w:p w14:paraId="1D765DCD" w14:textId="77777777" w:rsidR="007C3E4E" w:rsidRPr="00F451DB" w:rsidRDefault="007C3E4E" w:rsidP="007C3E4E">
      <w:r>
        <w:t xml:space="preserve">We want to stop anyone using high-risk practices on </w:t>
      </w:r>
      <w:r w:rsidRPr="00B207D0">
        <w:rPr>
          <w:rStyle w:val="Strong"/>
        </w:rPr>
        <w:t>participants</w:t>
      </w:r>
      <w:r w:rsidRPr="00C65C7A">
        <w:t xml:space="preserve">. </w:t>
      </w:r>
    </w:p>
    <w:p w14:paraId="60F9358C" w14:textId="77777777" w:rsidR="007C3E4E" w:rsidRDefault="007C3E4E" w:rsidP="007C3E4E">
      <w:r w:rsidRPr="00B207D0">
        <w:t>Participants are people with disability who take</w:t>
      </w:r>
      <w:r>
        <w:rPr>
          <w:rFonts w:ascii="Calibri" w:hAnsi="Calibri" w:cs="Calibri"/>
        </w:rPr>
        <w:t> </w:t>
      </w:r>
      <w:r w:rsidRPr="00B207D0">
        <w:t>part in the NDIS.</w:t>
      </w:r>
    </w:p>
    <w:p w14:paraId="53881EEA" w14:textId="6B2365DC" w:rsidR="00D3606C" w:rsidRDefault="007C3E4E" w:rsidP="007C3E4E">
      <w:r>
        <w:t>In this guide, we explain the types of</w:t>
      </w:r>
      <w:r>
        <w:rPr>
          <w:rFonts w:ascii="Calibri" w:hAnsi="Calibri" w:cs="Calibri"/>
        </w:rPr>
        <w:t> </w:t>
      </w:r>
      <w:r>
        <w:t>high</w:t>
      </w:r>
      <w:r>
        <w:noBreakHyphen/>
        <w:t>risk</w:t>
      </w:r>
      <w:r>
        <w:rPr>
          <w:rFonts w:ascii="Calibri" w:hAnsi="Calibri" w:cs="Calibri"/>
        </w:rPr>
        <w:t> </w:t>
      </w:r>
      <w:r>
        <w:t>practices participants can</w:t>
      </w:r>
      <w:r w:rsidR="009359FD">
        <w:t> </w:t>
      </w:r>
      <w:r>
        <w:t>experience.</w:t>
      </w:r>
    </w:p>
    <w:p w14:paraId="2816D5CB" w14:textId="6AD25877" w:rsidR="007C3E4E" w:rsidRDefault="007C3E4E" w:rsidP="006E4D69">
      <w:pPr>
        <w:spacing w:before="0" w:after="0" w:line="240" w:lineRule="auto"/>
      </w:pPr>
      <w:r>
        <w:t xml:space="preserve">In this guide, we also explain: </w:t>
      </w:r>
    </w:p>
    <w:p w14:paraId="0F149DF9" w14:textId="77777777" w:rsidR="007C3E4E" w:rsidRPr="006E4D69" w:rsidRDefault="007C3E4E" w:rsidP="006E4D69">
      <w:pPr>
        <w:pStyle w:val="ListParagraph"/>
      </w:pPr>
      <w:r w:rsidRPr="006E4D69">
        <w:t xml:space="preserve">what happens if a </w:t>
      </w:r>
      <w:r w:rsidRPr="006E4D69">
        <w:rPr>
          <w:rStyle w:val="Strong"/>
        </w:rPr>
        <w:t>provider</w:t>
      </w:r>
      <w:r w:rsidRPr="006E4D69">
        <w:t xml:space="preserve"> uses high</w:t>
      </w:r>
      <w:r w:rsidRPr="006E4D69">
        <w:noBreakHyphen/>
        <w:t>risk practices</w:t>
      </w:r>
    </w:p>
    <w:p w14:paraId="24FD090A" w14:textId="77777777" w:rsidR="007C3E4E" w:rsidRPr="006E4D69" w:rsidRDefault="007C3E4E" w:rsidP="006E4D69">
      <w:pPr>
        <w:pStyle w:val="ListParagraph"/>
      </w:pPr>
      <w:r w:rsidRPr="006E4D69">
        <w:t>what you can do if you know about someone using them.</w:t>
      </w:r>
    </w:p>
    <w:p w14:paraId="1A508539" w14:textId="77777777" w:rsidR="007C3E4E" w:rsidRDefault="007C3E4E" w:rsidP="007C3E4E">
      <w:r>
        <w:t>Providers support people with disability by</w:t>
      </w:r>
      <w:r>
        <w:rPr>
          <w:rFonts w:ascii="Calibri" w:hAnsi="Calibri" w:cs="Calibri"/>
        </w:rPr>
        <w:t> </w:t>
      </w:r>
      <w:r>
        <w:t>delivering a service.</w:t>
      </w:r>
    </w:p>
    <w:p w14:paraId="1E13A537" w14:textId="68C4E43C" w:rsidR="007C3E4E" w:rsidRDefault="007C3E4E" w:rsidP="007C3E4E">
      <w:r>
        <w:t>And it’s their job to make sure participants are</w:t>
      </w:r>
      <w:r>
        <w:rPr>
          <w:rFonts w:ascii="Calibri" w:hAnsi="Calibri" w:cs="Calibri"/>
        </w:rPr>
        <w:t> </w:t>
      </w:r>
      <w:r>
        <w:t>safe</w:t>
      </w:r>
      <w:r>
        <w:rPr>
          <w:rFonts w:ascii="Calibri" w:hAnsi="Calibri" w:cs="Calibri"/>
        </w:rPr>
        <w:t> </w:t>
      </w:r>
      <w:r>
        <w:t>when they use their</w:t>
      </w:r>
      <w:r w:rsidR="009359FD">
        <w:t> </w:t>
      </w:r>
      <w:r>
        <w:t>services.</w:t>
      </w:r>
    </w:p>
    <w:p w14:paraId="3A622CD4" w14:textId="77777777" w:rsidR="003A6628" w:rsidRDefault="003A6628" w:rsidP="007C3E4E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C9ECEFA" w14:textId="3B655B09" w:rsidR="00FE0F1B" w:rsidRPr="00FE0F1B" w:rsidRDefault="00FE0F1B" w:rsidP="004C41B6">
      <w:pPr>
        <w:pStyle w:val="Heading2"/>
        <w:rPr>
          <w:lang w:val="en-AU"/>
        </w:rPr>
      </w:pPr>
      <w:bookmarkStart w:id="113" w:name="_Toc158375776"/>
      <w:r>
        <w:rPr>
          <w:lang w:val="en-AU"/>
        </w:rPr>
        <w:lastRenderedPageBreak/>
        <w:t>What are high-risk practices?</w:t>
      </w:r>
      <w:bookmarkEnd w:id="113"/>
    </w:p>
    <w:p w14:paraId="28DB5786" w14:textId="5250461E" w:rsidR="004E5330" w:rsidRDefault="00CD155A" w:rsidP="00FE0F1B">
      <w:pPr>
        <w:pStyle w:val="Heading3"/>
      </w:pPr>
      <w:r>
        <w:t xml:space="preserve">Stopping </w:t>
      </w:r>
      <w:r w:rsidR="007F341A">
        <w:t>a participant</w:t>
      </w:r>
      <w:r>
        <w:t xml:space="preserve"> from moving</w:t>
      </w:r>
    </w:p>
    <w:p w14:paraId="34422FA5" w14:textId="77777777" w:rsidR="007C3E4E" w:rsidRPr="00F451DB" w:rsidRDefault="007C3E4E" w:rsidP="007C3E4E">
      <w:r>
        <w:t>High-risk practices might hurt a</w:t>
      </w:r>
      <w:r>
        <w:rPr>
          <w:rFonts w:ascii="Calibri" w:hAnsi="Calibri" w:cs="Calibri"/>
        </w:rPr>
        <w:t> </w:t>
      </w:r>
      <w:r>
        <w:t>participant to</w:t>
      </w:r>
      <w:r>
        <w:rPr>
          <w:rFonts w:ascii="Calibri" w:hAnsi="Calibri" w:cs="Calibri"/>
        </w:rPr>
        <w:t> </w:t>
      </w:r>
      <w:r>
        <w:t>stop</w:t>
      </w:r>
      <w:r>
        <w:rPr>
          <w:rFonts w:ascii="Calibri" w:hAnsi="Calibri" w:cs="Calibri"/>
        </w:rPr>
        <w:t> </w:t>
      </w:r>
      <w:r>
        <w:t>them from moving.</w:t>
      </w:r>
    </w:p>
    <w:p w14:paraId="6A2A934C" w14:textId="77777777" w:rsidR="007C3E4E" w:rsidRDefault="007C3E4E" w:rsidP="007C3E4E">
      <w:r>
        <w:t xml:space="preserve">For example, someone might: </w:t>
      </w:r>
    </w:p>
    <w:p w14:paraId="7E61B9F3" w14:textId="77777777" w:rsidR="007C3E4E" w:rsidRPr="006E4D69" w:rsidRDefault="007C3E4E" w:rsidP="006E4D69">
      <w:pPr>
        <w:pStyle w:val="ListParagraph"/>
      </w:pPr>
      <w:r w:rsidRPr="006E4D69">
        <w:t>hold a participant on the ground</w:t>
      </w:r>
    </w:p>
    <w:p w14:paraId="06279C56" w14:textId="77777777" w:rsidR="007C3E4E" w:rsidRPr="006E4D69" w:rsidRDefault="007C3E4E" w:rsidP="006E4D69">
      <w:pPr>
        <w:pStyle w:val="ListParagraph"/>
      </w:pPr>
      <w:r w:rsidRPr="006E4D69">
        <w:t>force a participant to fall to the floor.</w:t>
      </w:r>
    </w:p>
    <w:p w14:paraId="38A548DD" w14:textId="77777777" w:rsidR="007C3E4E" w:rsidRDefault="007C3E4E" w:rsidP="007C3E4E">
      <w:r>
        <w:t>Or they might push on a participant’s chest or</w:t>
      </w:r>
      <w:r>
        <w:rPr>
          <w:rFonts w:ascii="Calibri" w:hAnsi="Calibri" w:cs="Calibri"/>
        </w:rPr>
        <w:t> </w:t>
      </w:r>
      <w:r>
        <w:t>throat.</w:t>
      </w:r>
    </w:p>
    <w:p w14:paraId="37E913E9" w14:textId="77777777" w:rsidR="007C3E4E" w:rsidRDefault="007C3E4E" w:rsidP="007C3E4E">
      <w:r>
        <w:t xml:space="preserve">It includes practices that affect how a participant: </w:t>
      </w:r>
    </w:p>
    <w:p w14:paraId="03ADB262" w14:textId="77777777" w:rsidR="007C3E4E" w:rsidRPr="006E4D69" w:rsidRDefault="007C3E4E" w:rsidP="006E4D69">
      <w:pPr>
        <w:pStyle w:val="ListParagraph"/>
      </w:pPr>
      <w:r w:rsidRPr="006E4D69">
        <w:t xml:space="preserve">breathes </w:t>
      </w:r>
    </w:p>
    <w:p w14:paraId="39A0F9D2" w14:textId="77777777" w:rsidR="007C3E4E" w:rsidRPr="006E4D69" w:rsidRDefault="007C3E4E" w:rsidP="006E4D69">
      <w:pPr>
        <w:pStyle w:val="ListParagraph"/>
      </w:pPr>
      <w:r w:rsidRPr="006E4D69">
        <w:t>digests and eats food.</w:t>
      </w:r>
    </w:p>
    <w:p w14:paraId="309B81B1" w14:textId="2E3D7229" w:rsidR="004C41B6" w:rsidRDefault="00E64A3B" w:rsidP="00D3606C">
      <w:pPr>
        <w:pStyle w:val="Heading3"/>
      </w:pPr>
      <w:r>
        <w:t>Punishing a participant</w:t>
      </w:r>
    </w:p>
    <w:p w14:paraId="3A2911F5" w14:textId="77777777" w:rsidR="007C3E4E" w:rsidRDefault="007C3E4E" w:rsidP="007C3E4E">
      <w:r>
        <w:t>High-risk practices might also include doing things</w:t>
      </w:r>
      <w:r>
        <w:rPr>
          <w:rFonts w:ascii="Calibri" w:hAnsi="Calibri" w:cs="Calibri"/>
        </w:rPr>
        <w:t> </w:t>
      </w:r>
      <w:r>
        <w:t>that:</w:t>
      </w:r>
    </w:p>
    <w:p w14:paraId="54A2B826" w14:textId="77777777" w:rsidR="007C3E4E" w:rsidRPr="006E4D69" w:rsidRDefault="007C3E4E" w:rsidP="006E4D69">
      <w:pPr>
        <w:pStyle w:val="ListParagraph"/>
      </w:pPr>
      <w:r w:rsidRPr="006E4D69">
        <w:t>punish a participant for something they did</w:t>
      </w:r>
    </w:p>
    <w:p w14:paraId="017F62F9" w14:textId="77777777" w:rsidR="007C3E4E" w:rsidRPr="006E4D69" w:rsidRDefault="007C3E4E" w:rsidP="006E4D69">
      <w:pPr>
        <w:pStyle w:val="ListParagraph"/>
      </w:pPr>
      <w:r w:rsidRPr="006E4D69">
        <w:t>stop a participant from getting the support they need.</w:t>
      </w:r>
    </w:p>
    <w:p w14:paraId="0F04A3C8" w14:textId="77777777" w:rsidR="007C3E4E" w:rsidRPr="00F451DB" w:rsidRDefault="007C3E4E" w:rsidP="007C3E4E">
      <w:r>
        <w:t xml:space="preserve">They might: </w:t>
      </w:r>
    </w:p>
    <w:p w14:paraId="400BE169" w14:textId="77777777" w:rsidR="007C3E4E" w:rsidRPr="006E4D69" w:rsidRDefault="007C3E4E" w:rsidP="006E4D69">
      <w:pPr>
        <w:pStyle w:val="ListParagraph"/>
      </w:pPr>
      <w:r w:rsidRPr="006E4D69">
        <w:t>cause emotional pain to a participant</w:t>
      </w:r>
    </w:p>
    <w:p w14:paraId="22D34F80" w14:textId="77777777" w:rsidR="007C3E4E" w:rsidRPr="006E4D69" w:rsidRDefault="007C3E4E" w:rsidP="006E4D69">
      <w:pPr>
        <w:pStyle w:val="ListParagraph"/>
      </w:pPr>
      <w:r w:rsidRPr="006E4D69">
        <w:t>stop them from seeing friends and family.</w:t>
      </w:r>
    </w:p>
    <w:p w14:paraId="1F9DB546" w14:textId="77777777" w:rsidR="007C3E4E" w:rsidRPr="00F451DB" w:rsidRDefault="007C3E4E" w:rsidP="007C3E4E">
      <w:r>
        <w:t>These types of practices include making a</w:t>
      </w:r>
      <w:r>
        <w:rPr>
          <w:rFonts w:ascii="Calibri" w:hAnsi="Calibri" w:cs="Calibri"/>
        </w:rPr>
        <w:t> </w:t>
      </w:r>
      <w:r>
        <w:t xml:space="preserve">participant feel bad for doing </w:t>
      </w:r>
      <w:proofErr w:type="gramStart"/>
      <w:r>
        <w:t>something</w:t>
      </w:r>
      <w:proofErr w:type="gramEnd"/>
      <w:r>
        <w:t xml:space="preserve"> so</w:t>
      </w:r>
      <w:r>
        <w:rPr>
          <w:rFonts w:ascii="Calibri" w:hAnsi="Calibri" w:cs="Calibri"/>
        </w:rPr>
        <w:t> </w:t>
      </w:r>
      <w:r>
        <w:t>they</w:t>
      </w:r>
      <w:r>
        <w:rPr>
          <w:rFonts w:ascii="Calibri" w:hAnsi="Calibri" w:cs="Calibri"/>
        </w:rPr>
        <w:t> </w:t>
      </w:r>
      <w:r>
        <w:t>won’t do it</w:t>
      </w:r>
      <w:r>
        <w:rPr>
          <w:rFonts w:ascii="Calibri" w:hAnsi="Calibri" w:cs="Calibri"/>
        </w:rPr>
        <w:t> </w:t>
      </w:r>
      <w:r>
        <w:t>again.</w:t>
      </w:r>
    </w:p>
    <w:p w14:paraId="003FF4C2" w14:textId="5434A349" w:rsidR="007C3E4E" w:rsidRDefault="007C3E4E" w:rsidP="007C3E4E">
      <w:r>
        <w:t>For example, yelling at a participant when they</w:t>
      </w:r>
      <w:r>
        <w:rPr>
          <w:rFonts w:ascii="Calibri" w:hAnsi="Calibri" w:cs="Calibri"/>
        </w:rPr>
        <w:t> </w:t>
      </w:r>
      <w:r>
        <w:t>don’t</w:t>
      </w:r>
      <w:r>
        <w:rPr>
          <w:rFonts w:ascii="Calibri" w:hAnsi="Calibri" w:cs="Calibri"/>
        </w:rPr>
        <w:t> </w:t>
      </w:r>
      <w:r>
        <w:t>want to take their</w:t>
      </w:r>
      <w:r w:rsidR="009359FD">
        <w:t> </w:t>
      </w:r>
      <w:r>
        <w:t>medicine.</w:t>
      </w:r>
    </w:p>
    <w:p w14:paraId="5FC72C7D" w14:textId="77777777" w:rsidR="006E4D69" w:rsidRDefault="006E4D69">
      <w:pPr>
        <w:spacing w:before="0" w:after="0" w:line="240" w:lineRule="auto"/>
        <w:rPr>
          <w:spacing w:val="-2"/>
        </w:rPr>
      </w:pPr>
      <w:r>
        <w:rPr>
          <w:spacing w:val="-2"/>
        </w:rPr>
        <w:lastRenderedPageBreak/>
        <w:br w:type="page"/>
      </w:r>
    </w:p>
    <w:p w14:paraId="309D5E0A" w14:textId="42375510" w:rsidR="007C3E4E" w:rsidRPr="00777C61" w:rsidRDefault="007C3E4E" w:rsidP="007C3E4E">
      <w:pPr>
        <w:rPr>
          <w:spacing w:val="-2"/>
        </w:rPr>
      </w:pPr>
      <w:r w:rsidRPr="00777C61">
        <w:rPr>
          <w:spacing w:val="-2"/>
        </w:rPr>
        <w:t>High-risk practices include keeping a</w:t>
      </w:r>
      <w:r w:rsidRPr="00777C61">
        <w:rPr>
          <w:rFonts w:ascii="Calibri" w:hAnsi="Calibri" w:cs="Calibri"/>
          <w:spacing w:val="-2"/>
        </w:rPr>
        <w:t> </w:t>
      </w:r>
      <w:r w:rsidRPr="00777C61">
        <w:rPr>
          <w:spacing w:val="-2"/>
        </w:rPr>
        <w:t xml:space="preserve">participant away from their </w:t>
      </w:r>
      <w:r w:rsidRPr="00777C61">
        <w:rPr>
          <w:rStyle w:val="Strong"/>
          <w:spacing w:val="-2"/>
        </w:rPr>
        <w:t>culture</w:t>
      </w:r>
      <w:r w:rsidR="009359FD">
        <w:rPr>
          <w:spacing w:val="-2"/>
        </w:rPr>
        <w:t> </w:t>
      </w:r>
      <w:r w:rsidRPr="00777C61">
        <w:rPr>
          <w:spacing w:val="-2"/>
        </w:rPr>
        <w:t>or community.</w:t>
      </w:r>
    </w:p>
    <w:p w14:paraId="202D7BE1" w14:textId="77777777" w:rsidR="007C3E4E" w:rsidRDefault="007C3E4E" w:rsidP="007C3E4E">
      <w:r>
        <w:t xml:space="preserve">Your culture is: </w:t>
      </w:r>
    </w:p>
    <w:p w14:paraId="0BF62B3A" w14:textId="77777777" w:rsidR="007C3E4E" w:rsidRPr="006E4D69" w:rsidRDefault="007C3E4E" w:rsidP="006E4D69">
      <w:pPr>
        <w:pStyle w:val="ListParagraph"/>
      </w:pPr>
      <w:r w:rsidRPr="006E4D69">
        <w:t xml:space="preserve">your way of life </w:t>
      </w:r>
    </w:p>
    <w:p w14:paraId="7DE5044B" w14:textId="77777777" w:rsidR="007C3E4E" w:rsidRPr="006E4D69" w:rsidRDefault="007C3E4E" w:rsidP="006E4D69">
      <w:pPr>
        <w:pStyle w:val="ListParagraph"/>
      </w:pPr>
      <w:r w:rsidRPr="006E4D69">
        <w:t xml:space="preserve">how you think or act now because of how you grew up </w:t>
      </w:r>
    </w:p>
    <w:p w14:paraId="55E2A23D" w14:textId="77777777" w:rsidR="007C3E4E" w:rsidRPr="006E4D69" w:rsidRDefault="007C3E4E" w:rsidP="006E4D69">
      <w:pPr>
        <w:pStyle w:val="ListParagraph"/>
      </w:pPr>
      <w:r w:rsidRPr="006E4D69">
        <w:t xml:space="preserve">your beliefs </w:t>
      </w:r>
    </w:p>
    <w:p w14:paraId="46E8398E" w14:textId="7BCA4D41" w:rsidR="00281C66" w:rsidRPr="006E4D69" w:rsidRDefault="007C3E4E" w:rsidP="006E4D69">
      <w:pPr>
        <w:pStyle w:val="ListParagraph"/>
      </w:pPr>
      <w:r w:rsidRPr="006E4D69">
        <w:t>what is important to you.</w:t>
      </w:r>
    </w:p>
    <w:p w14:paraId="3E8B11A6" w14:textId="77777777" w:rsidR="007C3E4E" w:rsidRDefault="007C3E4E" w:rsidP="007C3E4E">
      <w:r>
        <w:t>These types of practices also include keeping a</w:t>
      </w:r>
      <w:r>
        <w:rPr>
          <w:rFonts w:ascii="Calibri" w:hAnsi="Calibri" w:cs="Calibri"/>
        </w:rPr>
        <w:t> </w:t>
      </w:r>
      <w:r>
        <w:t>participant away from key</w:t>
      </w:r>
      <w:r>
        <w:rPr>
          <w:rFonts w:ascii="Calibri" w:hAnsi="Calibri" w:cs="Calibri"/>
        </w:rPr>
        <w:t> </w:t>
      </w:r>
      <w:r>
        <w:t xml:space="preserve">supports, like: </w:t>
      </w:r>
    </w:p>
    <w:p w14:paraId="7830E1D2" w14:textId="77777777" w:rsidR="007C3E4E" w:rsidRPr="006E4D69" w:rsidRDefault="007C3E4E" w:rsidP="006E4D69">
      <w:pPr>
        <w:pStyle w:val="ListParagraph"/>
      </w:pPr>
      <w:r w:rsidRPr="006E4D69">
        <w:t>their family</w:t>
      </w:r>
    </w:p>
    <w:p w14:paraId="0654314D" w14:textId="77777777" w:rsidR="007C3E4E" w:rsidRPr="006E4D69" w:rsidRDefault="007C3E4E" w:rsidP="006E4D69">
      <w:pPr>
        <w:pStyle w:val="ListParagraph"/>
      </w:pPr>
      <w:r w:rsidRPr="006E4D69">
        <w:t>people who speak up for them.</w:t>
      </w:r>
    </w:p>
    <w:p w14:paraId="66F3FBC3" w14:textId="77777777" w:rsidR="007C3E4E" w:rsidRDefault="007C3E4E" w:rsidP="007C3E4E">
      <w:r>
        <w:t>Key supports can also be everyday items that you</w:t>
      </w:r>
      <w:r>
        <w:rPr>
          <w:rFonts w:ascii="Calibri" w:hAnsi="Calibri" w:cs="Calibri"/>
        </w:rPr>
        <w:t> </w:t>
      </w:r>
      <w:r>
        <w:t>need, like</w:t>
      </w:r>
      <w:r>
        <w:rPr>
          <w:rFonts w:ascii="Calibri" w:hAnsi="Calibri" w:cs="Calibri"/>
        </w:rPr>
        <w:t> </w:t>
      </w:r>
      <w:r>
        <w:t>toilet</w:t>
      </w:r>
      <w:r>
        <w:rPr>
          <w:rFonts w:ascii="Calibri" w:hAnsi="Calibri" w:cs="Calibri"/>
        </w:rPr>
        <w:t> </w:t>
      </w:r>
      <w:r>
        <w:t>paper.</w:t>
      </w:r>
    </w:p>
    <w:p w14:paraId="2ECC6F3A" w14:textId="26F02FC5" w:rsidR="00EE71A9" w:rsidRPr="00EE71A9" w:rsidRDefault="00EE71A9" w:rsidP="007C3E4E">
      <w:bookmarkStart w:id="114" w:name="_Toc158375777"/>
      <w:r>
        <w:br w:type="page"/>
      </w:r>
    </w:p>
    <w:p w14:paraId="1DA67A9E" w14:textId="59FCACAC" w:rsidR="00E41480" w:rsidRPr="00F451DB" w:rsidRDefault="00E41480" w:rsidP="00EE1ECC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What happens if </w:t>
      </w:r>
      <w:r w:rsidR="00FA1DC0">
        <w:rPr>
          <w:lang w:val="en-AU"/>
        </w:rPr>
        <w:t xml:space="preserve">a provider </w:t>
      </w:r>
      <w:r>
        <w:rPr>
          <w:lang w:val="en-AU"/>
        </w:rPr>
        <w:t>uses these practices?</w:t>
      </w:r>
      <w:bookmarkEnd w:id="114"/>
    </w:p>
    <w:p w14:paraId="2842D6ED" w14:textId="15654A0E" w:rsidR="007C3E4E" w:rsidRDefault="007C3E4E" w:rsidP="007C3E4E">
      <w:r>
        <w:t>We have a list of rules about how providers and</w:t>
      </w:r>
      <w:r>
        <w:rPr>
          <w:rFonts w:ascii="Calibri" w:hAnsi="Calibri" w:cs="Calibri"/>
        </w:rPr>
        <w:t> </w:t>
      </w:r>
      <w:r>
        <w:t>support workers should</w:t>
      </w:r>
      <w:r w:rsidR="009359FD">
        <w:t> </w:t>
      </w:r>
      <w:r>
        <w:t>behave.</w:t>
      </w:r>
    </w:p>
    <w:p w14:paraId="273C02C3" w14:textId="77777777" w:rsidR="007C3E4E" w:rsidRPr="00F451DB" w:rsidRDefault="007C3E4E" w:rsidP="007C3E4E">
      <w:r>
        <w:t xml:space="preserve">We call it the NDIS </w:t>
      </w:r>
      <w:r w:rsidRPr="00883485">
        <w:rPr>
          <w:rStyle w:val="Strong"/>
        </w:rPr>
        <w:t>Code of Conduct</w:t>
      </w:r>
      <w:r>
        <w:t>.</w:t>
      </w:r>
    </w:p>
    <w:p w14:paraId="4442C350" w14:textId="77777777" w:rsidR="007C3E4E" w:rsidRDefault="007C3E4E" w:rsidP="007C3E4E">
      <w:r>
        <w:t>The NDIS Code of Conduct says providers must deliver safe services.</w:t>
      </w:r>
    </w:p>
    <w:p w14:paraId="504BB10C" w14:textId="77777777" w:rsidR="007C3E4E" w:rsidRDefault="007C3E4E" w:rsidP="007C3E4E">
      <w:r>
        <w:t>This means they must not</w:t>
      </w:r>
      <w:r>
        <w:rPr>
          <w:rFonts w:ascii="Calibri" w:hAnsi="Calibri" w:cs="Calibri"/>
        </w:rPr>
        <w:t> </w:t>
      </w:r>
      <w:r>
        <w:t>use high-risk practices.</w:t>
      </w:r>
    </w:p>
    <w:p w14:paraId="02D4032A" w14:textId="77777777" w:rsidR="007C3E4E" w:rsidRDefault="007C3E4E" w:rsidP="007C3E4E">
      <w:r>
        <w:t>You can find out more about the NDIS Code of</w:t>
      </w:r>
      <w:r>
        <w:rPr>
          <w:rFonts w:ascii="Calibri" w:hAnsi="Calibri" w:cs="Calibri"/>
        </w:rPr>
        <w:t> </w:t>
      </w:r>
      <w:r>
        <w:t>Conduct on our website.</w:t>
      </w:r>
    </w:p>
    <w:p w14:paraId="1A8A01A8" w14:textId="77777777" w:rsidR="007C3E4E" w:rsidRDefault="007C3E4E" w:rsidP="007C3E4E">
      <w:hyperlink r:id="rId9" w:history="1">
        <w:r w:rsidRPr="00154DD2">
          <w:rPr>
            <w:rStyle w:val="Hyperlink"/>
          </w:rPr>
          <w:t>ndiscommiss</w:t>
        </w:r>
        <w:r w:rsidRPr="00154DD2">
          <w:rPr>
            <w:rStyle w:val="Hyperlink"/>
          </w:rPr>
          <w:t>i</w:t>
        </w:r>
        <w:r w:rsidRPr="00154DD2">
          <w:rPr>
            <w:rStyle w:val="Hyperlink"/>
          </w:rPr>
          <w:t>on.easyread.com.au/</w:t>
        </w:r>
        <w:r>
          <w:rPr>
            <w:rStyle w:val="Hyperlink"/>
          </w:rPr>
          <w:br/>
        </w:r>
        <w:proofErr w:type="spellStart"/>
        <w:r w:rsidRPr="00154DD2">
          <w:rPr>
            <w:rStyle w:val="Hyperlink"/>
          </w:rPr>
          <w:t>ndis</w:t>
        </w:r>
        <w:proofErr w:type="spellEnd"/>
        <w:r w:rsidRPr="00154DD2">
          <w:rPr>
            <w:rStyle w:val="Hyperlink"/>
          </w:rPr>
          <w:t>-code-of-conduct/</w:t>
        </w:r>
      </w:hyperlink>
      <w:r>
        <w:t xml:space="preserve"> </w:t>
      </w:r>
    </w:p>
    <w:p w14:paraId="3B6E41A2" w14:textId="77777777" w:rsidR="007C3E4E" w:rsidRDefault="007C3E4E" w:rsidP="007C3E4E">
      <w:r w:rsidRPr="008E0889">
        <w:t xml:space="preserve">All </w:t>
      </w:r>
      <w:r w:rsidRPr="00392B2B">
        <w:t>providers</w:t>
      </w:r>
      <w:r w:rsidRPr="008E0889">
        <w:t xml:space="preserve"> must follow the </w:t>
      </w:r>
      <w:r>
        <w:t>NDIS Code of Conduct</w:t>
      </w:r>
      <w:r w:rsidRPr="00143A53">
        <w:t>.</w:t>
      </w:r>
    </w:p>
    <w:p w14:paraId="0FD8A5CB" w14:textId="77777777" w:rsidR="007C3E4E" w:rsidRPr="00F451DB" w:rsidRDefault="007C3E4E" w:rsidP="007C3E4E">
      <w:r>
        <w:t xml:space="preserve">Even if they aren’t </w:t>
      </w:r>
      <w:r w:rsidRPr="002E1097">
        <w:rPr>
          <w:rStyle w:val="Strong"/>
        </w:rPr>
        <w:t>registered</w:t>
      </w:r>
      <w:r>
        <w:t xml:space="preserve"> with the NDIS</w:t>
      </w:r>
      <w:r>
        <w:rPr>
          <w:rFonts w:ascii="Calibri" w:hAnsi="Calibri" w:cs="Calibri"/>
        </w:rPr>
        <w:t> </w:t>
      </w:r>
      <w:r>
        <w:t>Commission.</w:t>
      </w:r>
    </w:p>
    <w:p w14:paraId="055D0A3B" w14:textId="77777777" w:rsidR="007C3E4E" w:rsidRDefault="007C3E4E" w:rsidP="007C3E4E">
      <w:r>
        <w:t>When a provider is registered with us, it means we</w:t>
      </w:r>
      <w:r>
        <w:rPr>
          <w:rFonts w:ascii="Calibri" w:hAnsi="Calibri" w:cs="Calibri"/>
        </w:rPr>
        <w:t> </w:t>
      </w:r>
      <w:r>
        <w:t xml:space="preserve">have checked them. </w:t>
      </w:r>
    </w:p>
    <w:p w14:paraId="5D5E36B9" w14:textId="77777777" w:rsidR="007C3E4E" w:rsidRPr="008E0889" w:rsidRDefault="007C3E4E" w:rsidP="007C3E4E">
      <w:r>
        <w:t>This helps to make sure they provide good and</w:t>
      </w:r>
      <w:r>
        <w:rPr>
          <w:rFonts w:ascii="Calibri" w:hAnsi="Calibri" w:cs="Calibri"/>
        </w:rPr>
        <w:t> </w:t>
      </w:r>
      <w:r>
        <w:t>safe services.</w:t>
      </w:r>
    </w:p>
    <w:p w14:paraId="02664761" w14:textId="703DC195" w:rsidR="007C3E4E" w:rsidRPr="00F451DB" w:rsidRDefault="007C3E4E" w:rsidP="007C3E4E">
      <w:r>
        <w:t>If a provider uses high-risk practices, it</w:t>
      </w:r>
      <w:r>
        <w:rPr>
          <w:rFonts w:ascii="Calibri" w:hAnsi="Calibri" w:cs="Calibri"/>
        </w:rPr>
        <w:t> </w:t>
      </w:r>
      <w:r>
        <w:t>breaks the</w:t>
      </w:r>
      <w:r>
        <w:rPr>
          <w:rFonts w:ascii="Calibri" w:hAnsi="Calibri" w:cs="Calibri"/>
        </w:rPr>
        <w:t> </w:t>
      </w:r>
      <w:r>
        <w:t>rules of the NDIS</w:t>
      </w:r>
      <w:r w:rsidR="009359FD">
        <w:t> </w:t>
      </w:r>
      <w:r>
        <w:t xml:space="preserve">Code of Conduct. </w:t>
      </w:r>
    </w:p>
    <w:p w14:paraId="28CD047E" w14:textId="77777777" w:rsidR="007C3E4E" w:rsidRDefault="007C3E4E" w:rsidP="007C3E4E">
      <w:r>
        <w:t>This could lead to the NDIS Commission working to:</w:t>
      </w:r>
    </w:p>
    <w:p w14:paraId="5C322EB7" w14:textId="77777777" w:rsidR="007C3E4E" w:rsidRPr="006E4D69" w:rsidRDefault="007C3E4E" w:rsidP="006E4D69">
      <w:pPr>
        <w:pStyle w:val="ListParagraph"/>
      </w:pPr>
      <w:r w:rsidRPr="006E4D69">
        <w:t>stop them doing it again</w:t>
      </w:r>
    </w:p>
    <w:p w14:paraId="0C370444" w14:textId="77777777" w:rsidR="007C3E4E" w:rsidRPr="006E4D69" w:rsidRDefault="007C3E4E" w:rsidP="006E4D69">
      <w:pPr>
        <w:pStyle w:val="ListParagraph"/>
      </w:pPr>
      <w:r w:rsidRPr="006E4D69">
        <w:t>make sure everyone is safe.</w:t>
      </w:r>
    </w:p>
    <w:p w14:paraId="35AB59C1" w14:textId="213A0921" w:rsidR="007C3E4E" w:rsidRDefault="007C3E4E" w:rsidP="007C3E4E">
      <w:r>
        <w:t xml:space="preserve">We might take </w:t>
      </w:r>
      <w:r w:rsidRPr="00691BEE">
        <w:rPr>
          <w:rStyle w:val="Strong"/>
        </w:rPr>
        <w:t>legal action</w:t>
      </w:r>
      <w:r>
        <w:t xml:space="preserve"> against the person who</w:t>
      </w:r>
      <w:r>
        <w:rPr>
          <w:rFonts w:ascii="Calibri" w:hAnsi="Calibri" w:cs="Calibri"/>
        </w:rPr>
        <w:t> </w:t>
      </w:r>
      <w:r>
        <w:t>used the high</w:t>
      </w:r>
      <w:r w:rsidR="009359FD">
        <w:noBreakHyphen/>
      </w:r>
      <w:r>
        <w:t>risk practice.</w:t>
      </w:r>
    </w:p>
    <w:p w14:paraId="099F0BAC" w14:textId="77777777" w:rsidR="007C3E4E" w:rsidRDefault="007C3E4E" w:rsidP="007C3E4E">
      <w:r w:rsidRPr="00691BEE">
        <w:t xml:space="preserve">Legal action is when </w:t>
      </w:r>
      <w:r>
        <w:t>we take</w:t>
      </w:r>
      <w:r w:rsidRPr="00691BEE">
        <w:t xml:space="preserve"> someone to court for</w:t>
      </w:r>
      <w:r>
        <w:rPr>
          <w:rFonts w:ascii="Calibri" w:hAnsi="Calibri" w:cs="Calibri"/>
        </w:rPr>
        <w:t> </w:t>
      </w:r>
      <w:r w:rsidRPr="00691BEE">
        <w:t>breaking the law.</w:t>
      </w:r>
    </w:p>
    <w:p w14:paraId="358F6EB2" w14:textId="15AA70BA" w:rsidR="007C3E4E" w:rsidRPr="00BE1380" w:rsidRDefault="007C3E4E" w:rsidP="007C3E4E">
      <w:r>
        <w:t>A provider might find out a worker is using these practices on a participant.</w:t>
      </w:r>
    </w:p>
    <w:p w14:paraId="7B108A45" w14:textId="77777777" w:rsidR="00D3606C" w:rsidRDefault="00D3606C">
      <w:pPr>
        <w:spacing w:before="0" w:after="0" w:line="240" w:lineRule="auto"/>
      </w:pPr>
      <w:r>
        <w:br w:type="page"/>
      </w:r>
    </w:p>
    <w:p w14:paraId="5A9678C1" w14:textId="1BE353BF" w:rsidR="007C3E4E" w:rsidRDefault="007C3E4E" w:rsidP="007C3E4E">
      <w:r>
        <w:lastRenderedPageBreak/>
        <w:t xml:space="preserve">The provider must: </w:t>
      </w:r>
    </w:p>
    <w:p w14:paraId="59A37900" w14:textId="77777777" w:rsidR="007C3E4E" w:rsidRPr="006E4D69" w:rsidRDefault="007C3E4E" w:rsidP="006E4D69">
      <w:pPr>
        <w:pStyle w:val="ListParagraph"/>
      </w:pPr>
      <w:r w:rsidRPr="006E4D69">
        <w:t>stop the practices straight away</w:t>
      </w:r>
    </w:p>
    <w:p w14:paraId="6F65DCA0" w14:textId="77777777" w:rsidR="007C3E4E" w:rsidRPr="006E4D69" w:rsidRDefault="007C3E4E" w:rsidP="006E4D69">
      <w:pPr>
        <w:pStyle w:val="ListParagraph"/>
      </w:pPr>
      <w:r w:rsidRPr="006E4D69">
        <w:t>make sure the worker doesn’t do it again.</w:t>
      </w:r>
    </w:p>
    <w:p w14:paraId="31CDC7FC" w14:textId="77777777" w:rsidR="007C3E4E" w:rsidRDefault="007C3E4E" w:rsidP="007C3E4E">
      <w:r>
        <w:t>They must also make sure the participant is safe.</w:t>
      </w:r>
    </w:p>
    <w:p w14:paraId="3E7DCAB7" w14:textId="4A7D0AF2" w:rsidR="007C3E4E" w:rsidRPr="00AB7C8B" w:rsidRDefault="007C3E4E" w:rsidP="007C3E4E">
      <w:r>
        <w:t>You can tell us if you know about anyone using a</w:t>
      </w:r>
      <w:r>
        <w:rPr>
          <w:rFonts w:ascii="Calibri" w:hAnsi="Calibri" w:cs="Calibri"/>
        </w:rPr>
        <w:t> </w:t>
      </w:r>
      <w:r>
        <w:t>high-risk practice.</w:t>
      </w:r>
    </w:p>
    <w:p w14:paraId="7AD6A2D9" w14:textId="77777777" w:rsidR="007C3E4E" w:rsidRDefault="007C3E4E" w:rsidP="007C3E4E">
      <w:r>
        <w:t>You can call us.</w:t>
      </w:r>
    </w:p>
    <w:p w14:paraId="17324CE8" w14:textId="77777777" w:rsidR="007C3E4E" w:rsidRPr="002A361C" w:rsidRDefault="007C3E4E" w:rsidP="007C3E4E">
      <w:pPr>
        <w:rPr>
          <w:rStyle w:val="Strong"/>
        </w:rPr>
      </w:pPr>
      <w:r w:rsidRPr="002A361C">
        <w:rPr>
          <w:rStyle w:val="Strong"/>
        </w:rPr>
        <w:t>1800 035 544</w:t>
      </w:r>
    </w:p>
    <w:p w14:paraId="7FBD0D4F" w14:textId="77777777" w:rsidR="007C3E4E" w:rsidRDefault="007C3E4E" w:rsidP="007C3E4E">
      <w:r>
        <w:t xml:space="preserve">You can also email us. </w:t>
      </w:r>
    </w:p>
    <w:p w14:paraId="12B49646" w14:textId="77777777" w:rsidR="007C3E4E" w:rsidRDefault="007C3E4E" w:rsidP="007C3E4E">
      <w:hyperlink r:id="rId10" w:history="1">
        <w:r w:rsidRPr="00956EFC">
          <w:rPr>
            <w:rStyle w:val="Hyperlink"/>
          </w:rPr>
          <w:t>contactcentre@ndiscomm</w:t>
        </w:r>
        <w:r w:rsidRPr="00956EFC">
          <w:rPr>
            <w:rStyle w:val="Hyperlink"/>
          </w:rPr>
          <w:t>i</w:t>
        </w:r>
        <w:r w:rsidRPr="00956EFC">
          <w:rPr>
            <w:rStyle w:val="Hyperlink"/>
          </w:rPr>
          <w:t>ssion.gov.au</w:t>
        </w:r>
      </w:hyperlink>
      <w:r>
        <w:t xml:space="preserve"> </w:t>
      </w:r>
    </w:p>
    <w:p w14:paraId="22122738" w14:textId="77777777" w:rsidR="00220728" w:rsidRDefault="00220728" w:rsidP="007C3E4E">
      <w:r>
        <w:br w:type="page"/>
      </w:r>
    </w:p>
    <w:p w14:paraId="6DAE9E4C" w14:textId="1DBFB316" w:rsidR="003C25FD" w:rsidRPr="008D3A07" w:rsidRDefault="003C25FD" w:rsidP="003C25FD">
      <w:pPr>
        <w:pStyle w:val="Heading2"/>
        <w:rPr>
          <w:lang w:val="en-AU"/>
        </w:rPr>
      </w:pPr>
      <w:bookmarkStart w:id="115" w:name="_Ref129072504"/>
      <w:bookmarkStart w:id="116" w:name="_Ref130206957"/>
      <w:bookmarkStart w:id="117" w:name="_Toc158375778"/>
      <w:r w:rsidRPr="008D3A07">
        <w:rPr>
          <w:lang w:val="en-AU"/>
        </w:rPr>
        <w:lastRenderedPageBreak/>
        <w:t>Word list</w:t>
      </w:r>
      <w:bookmarkEnd w:id="115"/>
      <w:bookmarkEnd w:id="116"/>
      <w:bookmarkEnd w:id="117"/>
    </w:p>
    <w:p w14:paraId="4BEA42B6" w14:textId="77777777" w:rsidR="007C3E4E" w:rsidRPr="00D3606C" w:rsidRDefault="007C3E4E" w:rsidP="00D3606C">
      <w:pPr>
        <w:pStyle w:val="WordList"/>
      </w:pPr>
      <w:r w:rsidRPr="00D3606C">
        <w:t>Code of Conduct (the Code)</w:t>
      </w:r>
    </w:p>
    <w:p w14:paraId="750E0F9D" w14:textId="77777777" w:rsidR="007C3E4E" w:rsidRPr="00884990" w:rsidRDefault="007C3E4E" w:rsidP="007C3E4E">
      <w:r>
        <w:t>The Code is a list of rules about how providers and</w:t>
      </w:r>
      <w:r>
        <w:rPr>
          <w:rFonts w:ascii="Calibri" w:hAnsi="Calibri" w:cs="Calibri"/>
        </w:rPr>
        <w:t> </w:t>
      </w:r>
      <w:r>
        <w:t>support workers should behave.</w:t>
      </w:r>
    </w:p>
    <w:p w14:paraId="3779EF86" w14:textId="77777777" w:rsidR="007C3E4E" w:rsidRPr="00D3606C" w:rsidRDefault="007C3E4E" w:rsidP="00D3606C">
      <w:pPr>
        <w:pStyle w:val="WordList"/>
      </w:pPr>
      <w:r w:rsidRPr="00D3606C">
        <w:t>Culture</w:t>
      </w:r>
    </w:p>
    <w:p w14:paraId="5BE6BA53" w14:textId="77777777" w:rsidR="007C3E4E" w:rsidRDefault="007C3E4E" w:rsidP="007C3E4E">
      <w:r>
        <w:t xml:space="preserve">Your culture is: </w:t>
      </w:r>
    </w:p>
    <w:p w14:paraId="3D86E967" w14:textId="77777777" w:rsidR="007C3E4E" w:rsidRPr="006E4D69" w:rsidRDefault="007C3E4E" w:rsidP="006E4D69">
      <w:pPr>
        <w:pStyle w:val="ListParagraph"/>
      </w:pPr>
      <w:r w:rsidRPr="006E4D69">
        <w:t xml:space="preserve">your way of life </w:t>
      </w:r>
    </w:p>
    <w:p w14:paraId="7BB4F9CB" w14:textId="77777777" w:rsidR="007C3E4E" w:rsidRPr="006E4D69" w:rsidRDefault="007C3E4E" w:rsidP="006E4D69">
      <w:pPr>
        <w:pStyle w:val="ListParagraph"/>
      </w:pPr>
      <w:r w:rsidRPr="006E4D69">
        <w:t xml:space="preserve">how you think or act now because of how you grew up </w:t>
      </w:r>
    </w:p>
    <w:p w14:paraId="68DFD7BB" w14:textId="77777777" w:rsidR="007C3E4E" w:rsidRPr="006E4D69" w:rsidRDefault="007C3E4E" w:rsidP="006E4D69">
      <w:pPr>
        <w:pStyle w:val="ListParagraph"/>
      </w:pPr>
      <w:r w:rsidRPr="006E4D69">
        <w:t xml:space="preserve">your beliefs </w:t>
      </w:r>
    </w:p>
    <w:p w14:paraId="6E640BDB" w14:textId="77777777" w:rsidR="007C3E4E" w:rsidRPr="006E4D69" w:rsidRDefault="007C3E4E" w:rsidP="006E4D69">
      <w:pPr>
        <w:pStyle w:val="ListParagraph"/>
        <w:rPr>
          <w:rStyle w:val="Strong"/>
          <w:b w:val="0"/>
          <w:bCs w:val="0"/>
          <w:color w:val="auto"/>
        </w:rPr>
      </w:pPr>
      <w:r w:rsidRPr="006E4D69">
        <w:t>what is important to you.</w:t>
      </w:r>
    </w:p>
    <w:p w14:paraId="0F27B21E" w14:textId="77777777" w:rsidR="007C3E4E" w:rsidRPr="00D3606C" w:rsidRDefault="007C3E4E" w:rsidP="00D3606C">
      <w:pPr>
        <w:pStyle w:val="WordList"/>
      </w:pPr>
      <w:r w:rsidRPr="00D3606C">
        <w:t>High-risk practices</w:t>
      </w:r>
    </w:p>
    <w:p w14:paraId="00E8EF8F" w14:textId="77777777" w:rsidR="007C3E4E" w:rsidRPr="00EE71A9" w:rsidRDefault="007C3E4E" w:rsidP="007C3E4E">
      <w:r w:rsidRPr="00EE71A9">
        <w:t>High-risk practices are actions that can:</w:t>
      </w:r>
    </w:p>
    <w:p w14:paraId="033AFF72" w14:textId="77777777" w:rsidR="007C3E4E" w:rsidRPr="006E4D69" w:rsidRDefault="007C3E4E" w:rsidP="006E4D69">
      <w:pPr>
        <w:pStyle w:val="ListParagraph"/>
      </w:pPr>
      <w:r w:rsidRPr="006E4D69">
        <w:t>hurt a person’s body</w:t>
      </w:r>
    </w:p>
    <w:p w14:paraId="09665843" w14:textId="77777777" w:rsidR="007C3E4E" w:rsidRPr="006E4D69" w:rsidRDefault="007C3E4E" w:rsidP="006E4D69">
      <w:pPr>
        <w:pStyle w:val="ListParagraph"/>
      </w:pPr>
      <w:r w:rsidRPr="006E4D69">
        <w:t>punish a person for something they did</w:t>
      </w:r>
    </w:p>
    <w:p w14:paraId="3654C8E2" w14:textId="77777777" w:rsidR="007C3E4E" w:rsidRPr="006E4D69" w:rsidRDefault="007C3E4E" w:rsidP="006E4D69">
      <w:pPr>
        <w:pStyle w:val="ListParagraph"/>
        <w:rPr>
          <w:rStyle w:val="Strong"/>
          <w:b w:val="0"/>
          <w:bCs w:val="0"/>
          <w:color w:val="auto"/>
        </w:rPr>
      </w:pPr>
      <w:r w:rsidRPr="006E4D69">
        <w:t>stop a person from getting the support they need.</w:t>
      </w:r>
    </w:p>
    <w:p w14:paraId="6DAB5CB0" w14:textId="77777777" w:rsidR="007C3E4E" w:rsidRPr="00D3606C" w:rsidRDefault="007C3E4E" w:rsidP="00D3606C">
      <w:pPr>
        <w:pStyle w:val="WordList"/>
      </w:pPr>
      <w:r w:rsidRPr="00D3606C">
        <w:t>Legal action</w:t>
      </w:r>
    </w:p>
    <w:p w14:paraId="620FC3D2" w14:textId="77777777" w:rsidR="007C3E4E" w:rsidRPr="003205E5" w:rsidRDefault="007C3E4E" w:rsidP="007C3E4E">
      <w:pPr>
        <w:rPr>
          <w:rStyle w:val="Strong"/>
        </w:rPr>
      </w:pPr>
      <w:r w:rsidRPr="00691BEE">
        <w:t>Legal action is when we take someone to court for breaking the law.</w:t>
      </w:r>
    </w:p>
    <w:p w14:paraId="11D8411C" w14:textId="77777777" w:rsidR="007C3E4E" w:rsidRPr="00D3606C" w:rsidRDefault="007C3E4E" w:rsidP="00D3606C">
      <w:pPr>
        <w:pStyle w:val="WordList"/>
      </w:pPr>
      <w:r w:rsidRPr="00D3606C">
        <w:t>Participants</w:t>
      </w:r>
    </w:p>
    <w:p w14:paraId="30467F47" w14:textId="77777777" w:rsidR="007C3E4E" w:rsidRDefault="007C3E4E" w:rsidP="007C3E4E">
      <w:r>
        <w:t>Participants are people with disability who take</w:t>
      </w:r>
      <w:r>
        <w:rPr>
          <w:rFonts w:ascii="Calibri" w:hAnsi="Calibri" w:cs="Calibri"/>
        </w:rPr>
        <w:t> </w:t>
      </w:r>
      <w:r>
        <w:t>part in the NDIS.</w:t>
      </w:r>
    </w:p>
    <w:p w14:paraId="1B8D91CC" w14:textId="77777777" w:rsidR="007C3E4E" w:rsidRPr="00D3606C" w:rsidRDefault="007C3E4E" w:rsidP="00D3606C">
      <w:pPr>
        <w:pStyle w:val="WordList"/>
      </w:pPr>
      <w:r w:rsidRPr="00D3606C">
        <w:t>Providers</w:t>
      </w:r>
    </w:p>
    <w:p w14:paraId="211F1222" w14:textId="77777777" w:rsidR="007C3E4E" w:rsidRPr="00884990" w:rsidRDefault="007C3E4E" w:rsidP="007C3E4E">
      <w:r w:rsidRPr="003205E5">
        <w:t>Providers</w:t>
      </w:r>
      <w:r>
        <w:t xml:space="preserve"> support people with disability by</w:t>
      </w:r>
      <w:r>
        <w:rPr>
          <w:rFonts w:ascii="Calibri" w:hAnsi="Calibri" w:cs="Calibri"/>
        </w:rPr>
        <w:t> </w:t>
      </w:r>
      <w:r>
        <w:t>delivering a service.</w:t>
      </w:r>
    </w:p>
    <w:p w14:paraId="40075FB8" w14:textId="39B91E74" w:rsidR="007C3E4E" w:rsidRPr="00D3606C" w:rsidRDefault="00D3606C" w:rsidP="006E4D69">
      <w:pPr>
        <w:pStyle w:val="WordList"/>
      </w:pPr>
      <w:r>
        <w:br w:type="page"/>
      </w:r>
      <w:r w:rsidR="007C3E4E" w:rsidRPr="00D3606C">
        <w:t>Rights</w:t>
      </w:r>
    </w:p>
    <w:p w14:paraId="75EFE69D" w14:textId="77777777" w:rsidR="007C3E4E" w:rsidRDefault="007C3E4E" w:rsidP="007C3E4E">
      <w:r w:rsidRPr="001C2341">
        <w:t xml:space="preserve">Rights are rules about how people </w:t>
      </w:r>
      <w:r>
        <w:t>must</w:t>
      </w:r>
      <w:r w:rsidRPr="001C2341">
        <w:t xml:space="preserve"> treat</w:t>
      </w:r>
      <w:r>
        <w:rPr>
          <w:rFonts w:ascii="Calibri" w:hAnsi="Calibri" w:cs="Calibri"/>
        </w:rPr>
        <w:t> </w:t>
      </w:r>
      <w:r>
        <w:t>you:</w:t>
      </w:r>
    </w:p>
    <w:p w14:paraId="0F6F0DE6" w14:textId="77777777" w:rsidR="007C3E4E" w:rsidRPr="006E4D69" w:rsidRDefault="007C3E4E" w:rsidP="006E4D69">
      <w:pPr>
        <w:pStyle w:val="ListParagraph"/>
      </w:pPr>
      <w:r w:rsidRPr="006E4D69">
        <w:t>fairly</w:t>
      </w:r>
    </w:p>
    <w:p w14:paraId="3274E395" w14:textId="77777777" w:rsidR="007C3E4E" w:rsidRPr="006E4D69" w:rsidRDefault="007C3E4E" w:rsidP="006E4D69">
      <w:pPr>
        <w:pStyle w:val="ListParagraph"/>
        <w:rPr>
          <w:rStyle w:val="Strong"/>
          <w:b w:val="0"/>
          <w:bCs w:val="0"/>
          <w:color w:val="auto"/>
        </w:rPr>
      </w:pPr>
      <w:r w:rsidRPr="006E4D69">
        <w:t>equally.</w:t>
      </w:r>
    </w:p>
    <w:p w14:paraId="494B995B" w14:textId="77777777" w:rsidR="007C3E4E" w:rsidRPr="00D3606C" w:rsidRDefault="007C3E4E" w:rsidP="00D3606C">
      <w:pPr>
        <w:pStyle w:val="WordList"/>
      </w:pPr>
      <w:r w:rsidRPr="00D3606C">
        <w:t>Registered</w:t>
      </w:r>
    </w:p>
    <w:p w14:paraId="744703CF" w14:textId="77777777" w:rsidR="007C3E4E" w:rsidRDefault="007C3E4E" w:rsidP="007C3E4E">
      <w:r>
        <w:t xml:space="preserve">When a provider is registered with us, it means we have checked them. </w:t>
      </w:r>
    </w:p>
    <w:p w14:paraId="636A0E8A" w14:textId="77777777" w:rsidR="007C3E4E" w:rsidRPr="00623D78" w:rsidRDefault="007C3E4E" w:rsidP="007C3E4E">
      <w:pPr>
        <w:rPr>
          <w:rStyle w:val="Strong"/>
        </w:rPr>
      </w:pPr>
      <w:r>
        <w:t>This helps to make sure they provide good and</w:t>
      </w:r>
      <w:r>
        <w:rPr>
          <w:rFonts w:ascii="Calibri" w:hAnsi="Calibri" w:cs="Calibri"/>
        </w:rPr>
        <w:t> </w:t>
      </w:r>
      <w:r>
        <w:t>safe services.</w:t>
      </w:r>
    </w:p>
    <w:p w14:paraId="4F9CDF29" w14:textId="77777777" w:rsidR="00D3606C" w:rsidRDefault="00D3606C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118" w:name="_Toc158375779"/>
      <w:r>
        <w:br w:type="page"/>
      </w:r>
    </w:p>
    <w:p w14:paraId="52CE57AE" w14:textId="1B02A5BC" w:rsidR="00CD35C8" w:rsidRPr="008D3A07" w:rsidRDefault="00CD35C8" w:rsidP="00CD35C8">
      <w:pPr>
        <w:pStyle w:val="Heading2"/>
        <w:rPr>
          <w:lang w:val="en-AU"/>
        </w:rPr>
      </w:pPr>
      <w:r w:rsidRPr="008D3A07">
        <w:rPr>
          <w:lang w:val="en-AU"/>
        </w:rPr>
        <w:lastRenderedPageBreak/>
        <w:t>Contact us</w:t>
      </w:r>
      <w:bookmarkEnd w:id="118"/>
    </w:p>
    <w:p w14:paraId="56570E18" w14:textId="77777777" w:rsidR="007C3E4E" w:rsidRPr="00F451DB" w:rsidRDefault="007C3E4E" w:rsidP="007C3E4E">
      <w:r w:rsidRPr="00F451DB">
        <w:t>You can call us from 9</w:t>
      </w:r>
      <w:r>
        <w:t xml:space="preserve"> </w:t>
      </w:r>
      <w:r w:rsidRPr="00F451DB">
        <w:t>am to 5</w:t>
      </w:r>
      <w:r>
        <w:t xml:space="preserve"> </w:t>
      </w:r>
      <w:r w:rsidRPr="00F451DB">
        <w:t>pm,</w:t>
      </w:r>
      <w:r>
        <w:t xml:space="preserve"> </w:t>
      </w:r>
      <w:r w:rsidRPr="00F451DB">
        <w:br/>
        <w:t>Monday to Friday.</w:t>
      </w:r>
    </w:p>
    <w:p w14:paraId="64C48DE0" w14:textId="4D71283E" w:rsidR="007C3E4E" w:rsidRPr="00F451DB" w:rsidRDefault="007C3E4E" w:rsidP="007C3E4E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</w:t>
      </w:r>
      <w:r w:rsidR="009359FD">
        <w:br/>
      </w:r>
      <w:r w:rsidRPr="00F451DB">
        <w:t>9</w:t>
      </w:r>
      <w:r>
        <w:t xml:space="preserve"> </w:t>
      </w:r>
      <w:r w:rsidRPr="00F451DB">
        <w:t>am to 4.30</w:t>
      </w:r>
      <w:r>
        <w:t xml:space="preserve"> </w:t>
      </w:r>
      <w:r w:rsidRPr="00F451DB">
        <w:t>pm.</w:t>
      </w:r>
    </w:p>
    <w:p w14:paraId="6383BE70" w14:textId="77777777" w:rsidR="007C3E4E" w:rsidRPr="008F2FC5" w:rsidRDefault="007C3E4E" w:rsidP="007C3E4E">
      <w:r w:rsidRPr="008F2FC5">
        <w:t>You can call us.</w:t>
      </w:r>
    </w:p>
    <w:p w14:paraId="502DB663" w14:textId="77777777" w:rsidR="007C3E4E" w:rsidRPr="00F451DB" w:rsidRDefault="007C3E4E" w:rsidP="007C3E4E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04BADCCB" w14:textId="77777777" w:rsidR="007C3E4E" w:rsidRDefault="007C3E4E" w:rsidP="007C3E4E">
      <w:r w:rsidRPr="00F451DB">
        <w:t xml:space="preserve">You can send us an email. </w:t>
      </w:r>
    </w:p>
    <w:p w14:paraId="0FB50FA5" w14:textId="77777777" w:rsidR="007C3E4E" w:rsidRPr="00F451DB" w:rsidRDefault="007C3E4E" w:rsidP="007C3E4E">
      <w:hyperlink r:id="rId11" w:history="1">
        <w:r w:rsidRPr="00395D7E">
          <w:rPr>
            <w:rStyle w:val="Hyperlink"/>
          </w:rPr>
          <w:t>contactcentre@ndisco</w:t>
        </w:r>
        <w:r w:rsidRPr="00395D7E">
          <w:rPr>
            <w:rStyle w:val="Hyperlink"/>
          </w:rPr>
          <w:t>m</w:t>
        </w:r>
        <w:r w:rsidRPr="00395D7E">
          <w:rPr>
            <w:rStyle w:val="Hyperlink"/>
          </w:rPr>
          <w:t>mission.gov.au</w:t>
        </w:r>
      </w:hyperlink>
      <w:r>
        <w:t xml:space="preserve"> </w:t>
      </w:r>
    </w:p>
    <w:p w14:paraId="3025F3C0" w14:textId="77777777" w:rsidR="007C3E4E" w:rsidRPr="00F451DB" w:rsidRDefault="007C3E4E" w:rsidP="007C3E4E">
      <w:r w:rsidRPr="00F451DB">
        <w:t>You can write to us.</w:t>
      </w:r>
    </w:p>
    <w:p w14:paraId="3B04D92D" w14:textId="77777777" w:rsidR="007C3E4E" w:rsidRPr="00F451DB" w:rsidRDefault="007C3E4E" w:rsidP="007C3E4E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440C77AD" w14:textId="77777777" w:rsidR="007C3E4E" w:rsidRDefault="007C3E4E" w:rsidP="007C3E4E">
      <w:r w:rsidRPr="00F451DB">
        <w:t xml:space="preserve">You can go to our website. </w:t>
      </w:r>
    </w:p>
    <w:p w14:paraId="2D580A01" w14:textId="77777777" w:rsidR="007C3E4E" w:rsidRPr="00F451DB" w:rsidRDefault="007C3E4E" w:rsidP="007C3E4E">
      <w:hyperlink r:id="rId12" w:history="1">
        <w:r w:rsidRPr="00F451DB">
          <w:rPr>
            <w:rStyle w:val="Hyperlink"/>
          </w:rPr>
          <w:t>www.ndiscommis</w:t>
        </w:r>
        <w:r w:rsidRPr="00F451DB">
          <w:rPr>
            <w:rStyle w:val="Hyperlink"/>
          </w:rPr>
          <w:t>s</w:t>
        </w:r>
        <w:r w:rsidRPr="00F451DB">
          <w:rPr>
            <w:rStyle w:val="Hyperlink"/>
          </w:rPr>
          <w:t>ion.gov.au</w:t>
        </w:r>
      </w:hyperlink>
      <w:r w:rsidRPr="00F451DB">
        <w:t xml:space="preserve"> </w:t>
      </w:r>
    </w:p>
    <w:p w14:paraId="2584A042" w14:textId="77777777" w:rsidR="007C3E4E" w:rsidRPr="00F451DB" w:rsidRDefault="007C3E4E" w:rsidP="007C3E4E">
      <w:r w:rsidRPr="00F451DB">
        <w:t>TTY</w:t>
      </w:r>
    </w:p>
    <w:p w14:paraId="6C04B9EC" w14:textId="77777777" w:rsidR="007C3E4E" w:rsidRPr="00F451DB" w:rsidRDefault="007C3E4E" w:rsidP="007C3E4E">
      <w:pPr>
        <w:rPr>
          <w:rStyle w:val="Strong"/>
        </w:rPr>
      </w:pPr>
      <w:r w:rsidRPr="00F451DB">
        <w:rPr>
          <w:rStyle w:val="Strong"/>
        </w:rPr>
        <w:t>133 677</w:t>
      </w:r>
    </w:p>
    <w:p w14:paraId="0C5D8A8C" w14:textId="77777777" w:rsidR="007C3E4E" w:rsidRPr="00F451DB" w:rsidRDefault="007C3E4E" w:rsidP="007C3E4E">
      <w:r w:rsidRPr="00F451DB">
        <w:t>The National Relay Service</w:t>
      </w:r>
    </w:p>
    <w:p w14:paraId="7B98E16A" w14:textId="77777777" w:rsidR="007C3E4E" w:rsidRPr="00F451DB" w:rsidRDefault="007C3E4E" w:rsidP="007C3E4E">
      <w:pPr>
        <w:rPr>
          <w:rStyle w:val="Strong"/>
        </w:rPr>
      </w:pPr>
      <w:r w:rsidRPr="00F451DB">
        <w:t>Speak and Listen</w:t>
      </w:r>
      <w:r w:rsidRPr="00F451DB">
        <w:br/>
      </w:r>
      <w:r w:rsidRPr="00F451DB">
        <w:rPr>
          <w:rStyle w:val="Strong"/>
        </w:rPr>
        <w:t>1300 555 727</w:t>
      </w:r>
    </w:p>
    <w:p w14:paraId="330CA76E" w14:textId="77777777" w:rsidR="007C3E4E" w:rsidRPr="00F451DB" w:rsidRDefault="007C3E4E" w:rsidP="007C3E4E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077FED9F" w14:textId="77777777" w:rsidR="007C3E4E" w:rsidRPr="00F451DB" w:rsidRDefault="007C3E4E" w:rsidP="007C3E4E">
      <w:r w:rsidRPr="00F451DB">
        <w:t>Internet relay calls</w:t>
      </w:r>
      <w:r w:rsidRPr="00F451DB">
        <w:br/>
      </w:r>
      <w:hyperlink r:id="rId13" w:history="1">
        <w:r w:rsidRPr="00F451DB">
          <w:rPr>
            <w:rStyle w:val="Hyperlink"/>
          </w:rPr>
          <w:t>internet-relay.nrscall.</w:t>
        </w:r>
        <w:r w:rsidRPr="00F451DB">
          <w:rPr>
            <w:rStyle w:val="Hyperlink"/>
          </w:rPr>
          <w:t>g</w:t>
        </w:r>
        <w:r w:rsidRPr="00F451DB">
          <w:rPr>
            <w:rStyle w:val="Hyperlink"/>
          </w:rPr>
          <w:t xml:space="preserve">ov.au </w:t>
        </w:r>
      </w:hyperlink>
    </w:p>
    <w:p w14:paraId="5ADDC02B" w14:textId="77777777" w:rsidR="00CD35C8" w:rsidRPr="00F451DB" w:rsidRDefault="00CD35C8" w:rsidP="007C3E4E">
      <w:r w:rsidRPr="00F451DB">
        <w:br w:type="page"/>
      </w:r>
    </w:p>
    <w:p w14:paraId="3FDAE37E" w14:textId="77777777" w:rsidR="007C3E4E" w:rsidRDefault="007C3E4E" w:rsidP="007C3E4E">
      <w:r w:rsidRPr="00F451DB">
        <w:lastRenderedPageBreak/>
        <w:t>You can follow us on LinkedIn.</w:t>
      </w:r>
    </w:p>
    <w:p w14:paraId="4B562799" w14:textId="77777777" w:rsidR="007C3E4E" w:rsidRPr="00F451DB" w:rsidRDefault="007C3E4E" w:rsidP="007C3E4E">
      <w:hyperlink r:id="rId14" w:history="1">
        <w:r>
          <w:rPr>
            <w:rStyle w:val="Hyperlink"/>
            <w:rFonts w:cstheme="minorHAnsi"/>
          </w:rPr>
          <w:t>au.linkedin.com/compan</w:t>
        </w:r>
        <w:r>
          <w:rPr>
            <w:rStyle w:val="Hyperlink"/>
            <w:rFonts w:cstheme="minorHAnsi"/>
          </w:rPr>
          <w:t>y</w:t>
        </w:r>
        <w:r>
          <w:rPr>
            <w:rStyle w:val="Hyperlink"/>
            <w:rFonts w:cstheme="minorHAnsi"/>
          </w:rPr>
          <w:t>/</w:t>
        </w:r>
        <w:proofErr w:type="spellStart"/>
        <w:r>
          <w:rPr>
            <w:rStyle w:val="Hyperlink"/>
            <w:rFonts w:cstheme="minorHAnsi"/>
          </w:rPr>
          <w:t>ndiscommission</w:t>
        </w:r>
        <w:proofErr w:type="spellEnd"/>
      </w:hyperlink>
    </w:p>
    <w:p w14:paraId="433A035B" w14:textId="77777777" w:rsidR="007C3E4E" w:rsidRDefault="007C3E4E" w:rsidP="007C3E4E">
      <w:r w:rsidRPr="00F451DB">
        <w:t>You can follow us on Facebook.</w:t>
      </w:r>
    </w:p>
    <w:p w14:paraId="239F8DAE" w14:textId="77777777" w:rsidR="007C3E4E" w:rsidRPr="00F451DB" w:rsidRDefault="007C3E4E" w:rsidP="007C3E4E">
      <w:r>
        <w:fldChar w:fldCharType="begin"/>
      </w:r>
      <w:r>
        <w:instrText>HYPERLINK "http://www.facebook.com/NDISCommission"</w:instrText>
      </w:r>
      <w:r>
        <w:fldChar w:fldCharType="separate"/>
      </w:r>
      <w:r w:rsidRPr="00F451DB">
        <w:rPr>
          <w:rStyle w:val="Hyperlink"/>
          <w:rFonts w:cstheme="minorHAnsi"/>
        </w:rPr>
        <w:t>www.facebook.com/NDISC</w:t>
      </w:r>
      <w:r w:rsidRPr="00F451DB">
        <w:rPr>
          <w:rStyle w:val="Hyperlink"/>
          <w:rFonts w:cstheme="minorHAnsi"/>
        </w:rPr>
        <w:t>o</w:t>
      </w:r>
      <w:r w:rsidRPr="00F451DB">
        <w:rPr>
          <w:rStyle w:val="Hyperlink"/>
          <w:rFonts w:cstheme="minorHAnsi"/>
        </w:rPr>
        <w:t>mmission</w:t>
      </w:r>
      <w:r>
        <w:rPr>
          <w:rStyle w:val="Hyperlink"/>
          <w:rFonts w:cstheme="minorHAnsi"/>
        </w:rPr>
        <w:fldChar w:fldCharType="end"/>
      </w:r>
    </w:p>
    <w:p w14:paraId="7B4D6861" w14:textId="2D242A94" w:rsidR="00C93E42" w:rsidRPr="00F451DB" w:rsidRDefault="007C3E4E" w:rsidP="009359FD">
      <w:pPr>
        <w:spacing w:before="11000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rPr>
          <w:sz w:val="24"/>
          <w:szCs w:val="24"/>
        </w:rPr>
        <w:t>The Information Access Group created this text-only Easy Read document. For any enquiries, please visit</w:t>
      </w:r>
      <w:r w:rsidRPr="00F451DB">
        <w:rPr>
          <w:sz w:val="24"/>
          <w:szCs w:val="24"/>
        </w:rPr>
        <w:t xml:space="preserve"> </w:t>
      </w:r>
      <w:hyperlink r:id="rId15" w:history="1">
        <w:r w:rsidRPr="00F451DB">
          <w:rPr>
            <w:rStyle w:val="Hyperlink"/>
            <w:sz w:val="24"/>
            <w:szCs w:val="24"/>
          </w:rPr>
          <w:t>www.informationac</w:t>
        </w:r>
        <w:r w:rsidRPr="00F451DB">
          <w:rPr>
            <w:rStyle w:val="Hyperlink"/>
            <w:sz w:val="24"/>
            <w:szCs w:val="24"/>
          </w:rPr>
          <w:t>c</w:t>
        </w:r>
        <w:r w:rsidRPr="00F451DB">
          <w:rPr>
            <w:rStyle w:val="Hyperlink"/>
            <w:sz w:val="24"/>
            <w:szCs w:val="24"/>
          </w:rPr>
          <w:t>essgroup.com</w:t>
        </w:r>
      </w:hyperlink>
      <w:r w:rsidRPr="00F451DB">
        <w:rPr>
          <w:sz w:val="24"/>
          <w:szCs w:val="24"/>
        </w:rPr>
        <w:t>.</w:t>
      </w:r>
      <w:r w:rsidR="009359FD">
        <w:rPr>
          <w:sz w:val="24"/>
          <w:szCs w:val="24"/>
        </w:rPr>
        <w:br/>
        <w:t>Q</w:t>
      </w:r>
      <w:r w:rsidRPr="00F451DB">
        <w:rPr>
          <w:sz w:val="24"/>
          <w:szCs w:val="24"/>
        </w:rPr>
        <w:t xml:space="preserve">uote job number </w:t>
      </w:r>
      <w:r>
        <w:rPr>
          <w:sz w:val="24"/>
          <w:szCs w:val="24"/>
        </w:rPr>
        <w:t>5784</w:t>
      </w:r>
      <w:r w:rsidRPr="00F451DB">
        <w:rPr>
          <w:sz w:val="24"/>
          <w:szCs w:val="24"/>
        </w:rPr>
        <w:t>.</w:t>
      </w:r>
    </w:p>
    <w:sectPr w:rsidR="00C93E42" w:rsidRPr="00F451DB" w:rsidSect="00E70270">
      <w:footerReference w:type="even" r:id="rId16"/>
      <w:footerReference w:type="default" r:id="rId17"/>
      <w:footerReference w:type="first" r:id="rId18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E79293-BE74-4760-A680-CD6DAF7D360B}"/>
    <w:embedBold r:id="rId2" w:fontKey="{531B4BD3-29A2-469C-8A75-CD7C6326C6CC}"/>
    <w:embedItalic r:id="rId3" w:fontKey="{AF2C451E-72F0-4871-BEDC-82626A573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419990-19BB-4950-9610-0BCCB4B22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C9A8B1-E150-4C18-AAF7-06E4D94EBF4B}"/>
    <w:embedItalic r:id="rId6" w:fontKey="{8A9E478A-B59E-4F44-A437-4A7E111A00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pitch w:val="variable"/>
    <w:sig w:usb0="A10000FF" w:usb1="4000005B" w:usb2="00000000" w:usb3="00000000" w:csb0="0000019B" w:csb1="00000000"/>
    <w:embedRegular r:id="rId7" w:fontKey="{7DFF16D5-D43D-4B90-983D-3226A903BECD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38F9" w14:textId="2D04F6D1" w:rsidR="00AE675E" w:rsidRDefault="00AE675E" w:rsidP="00E70270">
    <w:pPr>
      <w:pStyle w:val="Footer"/>
      <w:framePr w:h="283" w:hRule="exact" w:wrap="around" w:vAnchor="text" w:hAnchor="page" w:x="10331" w:y="305"/>
      <w:spacing w:before="0" w:after="0"/>
      <w:rPr>
        <w:rStyle w:val="PageNumber"/>
      </w:rPr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557D6DAF" w14:textId="260CDB73" w:rsidR="00AE675E" w:rsidRDefault="00AE675E" w:rsidP="00E70270">
    <w:pPr>
      <w:pStyle w:val="Footer"/>
      <w:spacing w:before="0" w:after="0"/>
      <w:ind w:right="360"/>
      <w:jc w:val="center"/>
      <w:rPr>
        <w:sz w:val="18"/>
        <w:szCs w:val="18"/>
      </w:rPr>
    </w:pPr>
  </w:p>
  <w:p w14:paraId="03878572" w14:textId="1560E31E" w:rsidR="00AE675E" w:rsidRDefault="00AE675E" w:rsidP="00E70270">
    <w:pPr>
      <w:pStyle w:val="Footer"/>
      <w:spacing w:before="0" w:after="0"/>
      <w:ind w:right="360"/>
      <w:jc w:val="center"/>
    </w:pPr>
    <w:r w:rsidRPr="00362AB6">
      <w:rPr>
        <w:sz w:val="18"/>
        <w:szCs w:val="18"/>
      </w:rPr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14DD"/>
    <w:multiLevelType w:val="hybridMultilevel"/>
    <w:tmpl w:val="2EC47320"/>
    <w:lvl w:ilvl="0" w:tplc="0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6448"/>
    <w:multiLevelType w:val="hybridMultilevel"/>
    <w:tmpl w:val="6BF61F86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B206AF"/>
    <w:multiLevelType w:val="hybridMultilevel"/>
    <w:tmpl w:val="84701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11476"/>
    <w:multiLevelType w:val="hybridMultilevel"/>
    <w:tmpl w:val="D16E0B04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E7A61"/>
    <w:multiLevelType w:val="hybridMultilevel"/>
    <w:tmpl w:val="0652BEB2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A4ED9"/>
    <w:multiLevelType w:val="hybridMultilevel"/>
    <w:tmpl w:val="517673E4"/>
    <w:lvl w:ilvl="0" w:tplc="19E2550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6141B"/>
    <w:multiLevelType w:val="hybridMultilevel"/>
    <w:tmpl w:val="AC7448C4"/>
    <w:lvl w:ilvl="0" w:tplc="7DF467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64ED2"/>
    <w:multiLevelType w:val="hybridMultilevel"/>
    <w:tmpl w:val="0A68B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23885"/>
    <w:multiLevelType w:val="hybridMultilevel"/>
    <w:tmpl w:val="84226CA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4158C0"/>
    <w:multiLevelType w:val="hybridMultilevel"/>
    <w:tmpl w:val="267E1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037AA"/>
    <w:multiLevelType w:val="hybridMultilevel"/>
    <w:tmpl w:val="AE7C3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423B"/>
    <w:multiLevelType w:val="multilevel"/>
    <w:tmpl w:val="4A7CCC2C"/>
    <w:numStyleLink w:val="DefaultBullets"/>
  </w:abstractNum>
  <w:abstractNum w:abstractNumId="29" w15:restartNumberingAfterBreak="0">
    <w:nsid w:val="6EB570C2"/>
    <w:multiLevelType w:val="hybridMultilevel"/>
    <w:tmpl w:val="281E7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1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9693">
    <w:abstractNumId w:val="6"/>
  </w:num>
  <w:num w:numId="2" w16cid:durableId="1548489194">
    <w:abstractNumId w:val="25"/>
  </w:num>
  <w:num w:numId="3" w16cid:durableId="25645188">
    <w:abstractNumId w:val="12"/>
  </w:num>
  <w:num w:numId="4" w16cid:durableId="1111969565">
    <w:abstractNumId w:val="0"/>
  </w:num>
  <w:num w:numId="5" w16cid:durableId="676539545">
    <w:abstractNumId w:val="19"/>
  </w:num>
  <w:num w:numId="6" w16cid:durableId="1755397994">
    <w:abstractNumId w:val="7"/>
  </w:num>
  <w:num w:numId="7" w16cid:durableId="1179390466">
    <w:abstractNumId w:val="3"/>
  </w:num>
  <w:num w:numId="8" w16cid:durableId="447897896">
    <w:abstractNumId w:val="27"/>
  </w:num>
  <w:num w:numId="9" w16cid:durableId="1127970834">
    <w:abstractNumId w:val="9"/>
  </w:num>
  <w:num w:numId="10" w16cid:durableId="1283078180">
    <w:abstractNumId w:val="22"/>
  </w:num>
  <w:num w:numId="11" w16cid:durableId="1378818624">
    <w:abstractNumId w:val="14"/>
  </w:num>
  <w:num w:numId="12" w16cid:durableId="679506795">
    <w:abstractNumId w:val="24"/>
  </w:num>
  <w:num w:numId="13" w16cid:durableId="486479301">
    <w:abstractNumId w:val="1"/>
  </w:num>
  <w:num w:numId="14" w16cid:durableId="1066876506">
    <w:abstractNumId w:val="32"/>
  </w:num>
  <w:num w:numId="15" w16cid:durableId="1560897616">
    <w:abstractNumId w:val="21"/>
  </w:num>
  <w:num w:numId="16" w16cid:durableId="1974017203">
    <w:abstractNumId w:val="8"/>
  </w:num>
  <w:num w:numId="17" w16cid:durableId="1763649371">
    <w:abstractNumId w:val="31"/>
  </w:num>
  <w:num w:numId="18" w16cid:durableId="273247207">
    <w:abstractNumId w:val="4"/>
  </w:num>
  <w:num w:numId="19" w16cid:durableId="1719667556">
    <w:abstractNumId w:val="26"/>
  </w:num>
  <w:num w:numId="20" w16cid:durableId="2060937413">
    <w:abstractNumId w:val="11"/>
  </w:num>
  <w:num w:numId="21" w16cid:durableId="1323703129">
    <w:abstractNumId w:val="6"/>
  </w:num>
  <w:num w:numId="22" w16cid:durableId="1280574336">
    <w:abstractNumId w:val="23"/>
  </w:num>
  <w:num w:numId="23" w16cid:durableId="1791243698">
    <w:abstractNumId w:val="30"/>
  </w:num>
  <w:num w:numId="24" w16cid:durableId="28727373">
    <w:abstractNumId w:val="28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25" w16cid:durableId="1772237613">
    <w:abstractNumId w:val="13"/>
  </w:num>
  <w:num w:numId="26" w16cid:durableId="1859931735">
    <w:abstractNumId w:val="5"/>
  </w:num>
  <w:num w:numId="27" w16cid:durableId="121001528">
    <w:abstractNumId w:val="6"/>
  </w:num>
  <w:num w:numId="28" w16cid:durableId="1823887391">
    <w:abstractNumId w:val="11"/>
  </w:num>
  <w:num w:numId="29" w16cid:durableId="720715557">
    <w:abstractNumId w:val="10"/>
  </w:num>
  <w:num w:numId="30" w16cid:durableId="557396552">
    <w:abstractNumId w:val="20"/>
  </w:num>
  <w:num w:numId="31" w16cid:durableId="2128043570">
    <w:abstractNumId w:val="17"/>
  </w:num>
  <w:num w:numId="32" w16cid:durableId="589244378">
    <w:abstractNumId w:val="18"/>
  </w:num>
  <w:num w:numId="33" w16cid:durableId="912853072">
    <w:abstractNumId w:val="15"/>
  </w:num>
  <w:num w:numId="34" w16cid:durableId="1942446076">
    <w:abstractNumId w:val="16"/>
  </w:num>
  <w:num w:numId="35" w16cid:durableId="909316714">
    <w:abstractNumId w:val="2"/>
  </w:num>
  <w:num w:numId="36" w16cid:durableId="2079937173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40"/>
  <w:displayHorizontalDrawingGridEvery w:val="2"/>
  <w:characterSpacingControl w:val="doNotCompress"/>
  <w:hdrShapeDefaults>
    <o:shapedefaults v:ext="edit" spidmax="27648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7F9"/>
    <w:rsid w:val="00005C84"/>
    <w:rsid w:val="00006104"/>
    <w:rsid w:val="000063D0"/>
    <w:rsid w:val="000064C7"/>
    <w:rsid w:val="0000729C"/>
    <w:rsid w:val="00010060"/>
    <w:rsid w:val="00011385"/>
    <w:rsid w:val="00011C9E"/>
    <w:rsid w:val="0001262D"/>
    <w:rsid w:val="000131A3"/>
    <w:rsid w:val="00016690"/>
    <w:rsid w:val="00017C44"/>
    <w:rsid w:val="000205A3"/>
    <w:rsid w:val="00020CAC"/>
    <w:rsid w:val="00024896"/>
    <w:rsid w:val="00025085"/>
    <w:rsid w:val="00025209"/>
    <w:rsid w:val="00026D9B"/>
    <w:rsid w:val="0002714A"/>
    <w:rsid w:val="000276DA"/>
    <w:rsid w:val="00027C4D"/>
    <w:rsid w:val="00030843"/>
    <w:rsid w:val="0003212C"/>
    <w:rsid w:val="00034C79"/>
    <w:rsid w:val="00035D95"/>
    <w:rsid w:val="00036775"/>
    <w:rsid w:val="00037534"/>
    <w:rsid w:val="0004023E"/>
    <w:rsid w:val="00040A62"/>
    <w:rsid w:val="0004136E"/>
    <w:rsid w:val="00041CEE"/>
    <w:rsid w:val="0004229E"/>
    <w:rsid w:val="000432B1"/>
    <w:rsid w:val="00043517"/>
    <w:rsid w:val="000437D7"/>
    <w:rsid w:val="00043C72"/>
    <w:rsid w:val="00044183"/>
    <w:rsid w:val="000449AA"/>
    <w:rsid w:val="00046373"/>
    <w:rsid w:val="000464C1"/>
    <w:rsid w:val="00050077"/>
    <w:rsid w:val="000511A4"/>
    <w:rsid w:val="00051741"/>
    <w:rsid w:val="00051EF6"/>
    <w:rsid w:val="0005315F"/>
    <w:rsid w:val="00054FC9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442"/>
    <w:rsid w:val="00081601"/>
    <w:rsid w:val="00081CF6"/>
    <w:rsid w:val="00081D75"/>
    <w:rsid w:val="00083BA9"/>
    <w:rsid w:val="0008418A"/>
    <w:rsid w:val="00086B27"/>
    <w:rsid w:val="000875C9"/>
    <w:rsid w:val="00087D83"/>
    <w:rsid w:val="000906AA"/>
    <w:rsid w:val="0009081A"/>
    <w:rsid w:val="000908D3"/>
    <w:rsid w:val="00090E31"/>
    <w:rsid w:val="0009223C"/>
    <w:rsid w:val="00092B57"/>
    <w:rsid w:val="00093691"/>
    <w:rsid w:val="000959DF"/>
    <w:rsid w:val="00095F91"/>
    <w:rsid w:val="00095FBA"/>
    <w:rsid w:val="000A5492"/>
    <w:rsid w:val="000A627C"/>
    <w:rsid w:val="000B1919"/>
    <w:rsid w:val="000B3D7C"/>
    <w:rsid w:val="000B4D35"/>
    <w:rsid w:val="000B62D5"/>
    <w:rsid w:val="000B6C30"/>
    <w:rsid w:val="000B79C6"/>
    <w:rsid w:val="000C0F54"/>
    <w:rsid w:val="000C34CE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5F76"/>
    <w:rsid w:val="000D6849"/>
    <w:rsid w:val="000D7DE3"/>
    <w:rsid w:val="000D7F04"/>
    <w:rsid w:val="000E3AD1"/>
    <w:rsid w:val="000E4956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4ACE"/>
    <w:rsid w:val="001156E7"/>
    <w:rsid w:val="001162D5"/>
    <w:rsid w:val="0011736E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157F"/>
    <w:rsid w:val="00133A53"/>
    <w:rsid w:val="00133FC9"/>
    <w:rsid w:val="00134CC3"/>
    <w:rsid w:val="0013535A"/>
    <w:rsid w:val="0013552D"/>
    <w:rsid w:val="001412EF"/>
    <w:rsid w:val="0014146E"/>
    <w:rsid w:val="001437F5"/>
    <w:rsid w:val="00143A53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6B35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2A0"/>
    <w:rsid w:val="00173B3A"/>
    <w:rsid w:val="00175182"/>
    <w:rsid w:val="00176798"/>
    <w:rsid w:val="001771C9"/>
    <w:rsid w:val="00177431"/>
    <w:rsid w:val="0018024C"/>
    <w:rsid w:val="0018311E"/>
    <w:rsid w:val="001835F0"/>
    <w:rsid w:val="00183AD9"/>
    <w:rsid w:val="001850AF"/>
    <w:rsid w:val="001913A3"/>
    <w:rsid w:val="001925AC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0418"/>
    <w:rsid w:val="001B1575"/>
    <w:rsid w:val="001B1A05"/>
    <w:rsid w:val="001B4580"/>
    <w:rsid w:val="001B4EA1"/>
    <w:rsid w:val="001B5CE6"/>
    <w:rsid w:val="001B6225"/>
    <w:rsid w:val="001B7F45"/>
    <w:rsid w:val="001C0BD5"/>
    <w:rsid w:val="001C2341"/>
    <w:rsid w:val="001C28AC"/>
    <w:rsid w:val="001C29C2"/>
    <w:rsid w:val="001C326A"/>
    <w:rsid w:val="001C3CDE"/>
    <w:rsid w:val="001C48BA"/>
    <w:rsid w:val="001C57AF"/>
    <w:rsid w:val="001C5B5B"/>
    <w:rsid w:val="001C5EA0"/>
    <w:rsid w:val="001C6408"/>
    <w:rsid w:val="001C6D6F"/>
    <w:rsid w:val="001D0608"/>
    <w:rsid w:val="001D116F"/>
    <w:rsid w:val="001D24E3"/>
    <w:rsid w:val="001D264C"/>
    <w:rsid w:val="001D3DE3"/>
    <w:rsid w:val="001D3F00"/>
    <w:rsid w:val="001D3FF9"/>
    <w:rsid w:val="001D4846"/>
    <w:rsid w:val="001D5C29"/>
    <w:rsid w:val="001E060E"/>
    <w:rsid w:val="001E0B48"/>
    <w:rsid w:val="001E0FAE"/>
    <w:rsid w:val="001E1EB6"/>
    <w:rsid w:val="001E231D"/>
    <w:rsid w:val="001E42BB"/>
    <w:rsid w:val="001E57AD"/>
    <w:rsid w:val="001E6940"/>
    <w:rsid w:val="001E773F"/>
    <w:rsid w:val="001E7B8A"/>
    <w:rsid w:val="001F01B0"/>
    <w:rsid w:val="001F0F74"/>
    <w:rsid w:val="001F1F22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0487D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0728"/>
    <w:rsid w:val="002212B6"/>
    <w:rsid w:val="00221CED"/>
    <w:rsid w:val="00222784"/>
    <w:rsid w:val="00222C80"/>
    <w:rsid w:val="00225C46"/>
    <w:rsid w:val="00225DEA"/>
    <w:rsid w:val="002267D9"/>
    <w:rsid w:val="002275D5"/>
    <w:rsid w:val="00227A9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0560"/>
    <w:rsid w:val="00241A33"/>
    <w:rsid w:val="00241C76"/>
    <w:rsid w:val="00242301"/>
    <w:rsid w:val="00245C14"/>
    <w:rsid w:val="00245E7C"/>
    <w:rsid w:val="00246078"/>
    <w:rsid w:val="0024697C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3936"/>
    <w:rsid w:val="002745E3"/>
    <w:rsid w:val="002806A6"/>
    <w:rsid w:val="00281094"/>
    <w:rsid w:val="00281C66"/>
    <w:rsid w:val="00286B27"/>
    <w:rsid w:val="002875DD"/>
    <w:rsid w:val="0029060F"/>
    <w:rsid w:val="00290F99"/>
    <w:rsid w:val="00293255"/>
    <w:rsid w:val="0029470D"/>
    <w:rsid w:val="00294B50"/>
    <w:rsid w:val="00295BFF"/>
    <w:rsid w:val="00295E1F"/>
    <w:rsid w:val="002A02BB"/>
    <w:rsid w:val="002A0A0C"/>
    <w:rsid w:val="002A1799"/>
    <w:rsid w:val="002A2FFA"/>
    <w:rsid w:val="002A3384"/>
    <w:rsid w:val="002A361C"/>
    <w:rsid w:val="002A4A0F"/>
    <w:rsid w:val="002A4D8A"/>
    <w:rsid w:val="002B0820"/>
    <w:rsid w:val="002B1799"/>
    <w:rsid w:val="002B1E87"/>
    <w:rsid w:val="002B5278"/>
    <w:rsid w:val="002B53C7"/>
    <w:rsid w:val="002B75B6"/>
    <w:rsid w:val="002B7B75"/>
    <w:rsid w:val="002C0D18"/>
    <w:rsid w:val="002C26C0"/>
    <w:rsid w:val="002C2824"/>
    <w:rsid w:val="002C4473"/>
    <w:rsid w:val="002C4BAE"/>
    <w:rsid w:val="002C5521"/>
    <w:rsid w:val="002C55A6"/>
    <w:rsid w:val="002C5E5E"/>
    <w:rsid w:val="002C79AC"/>
    <w:rsid w:val="002D2BAD"/>
    <w:rsid w:val="002D4AF2"/>
    <w:rsid w:val="002D6314"/>
    <w:rsid w:val="002D6EC8"/>
    <w:rsid w:val="002D72BF"/>
    <w:rsid w:val="002D74A9"/>
    <w:rsid w:val="002E100F"/>
    <w:rsid w:val="002E1097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05E5"/>
    <w:rsid w:val="003212C6"/>
    <w:rsid w:val="00322992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536A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670E2"/>
    <w:rsid w:val="003741D2"/>
    <w:rsid w:val="0037448A"/>
    <w:rsid w:val="0037449D"/>
    <w:rsid w:val="00380131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2B2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004"/>
    <w:rsid w:val="003A2DB3"/>
    <w:rsid w:val="003A3484"/>
    <w:rsid w:val="003A46D7"/>
    <w:rsid w:val="003A4BAC"/>
    <w:rsid w:val="003A5211"/>
    <w:rsid w:val="003A52BE"/>
    <w:rsid w:val="003A6628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8F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4DDA"/>
    <w:rsid w:val="003E769B"/>
    <w:rsid w:val="003E7A2B"/>
    <w:rsid w:val="003E7E00"/>
    <w:rsid w:val="003F03CC"/>
    <w:rsid w:val="003F12F9"/>
    <w:rsid w:val="003F1C1D"/>
    <w:rsid w:val="003F437C"/>
    <w:rsid w:val="003F6B1B"/>
    <w:rsid w:val="00400614"/>
    <w:rsid w:val="004019A6"/>
    <w:rsid w:val="00401FD3"/>
    <w:rsid w:val="004029A2"/>
    <w:rsid w:val="004052C5"/>
    <w:rsid w:val="00405575"/>
    <w:rsid w:val="00405AAF"/>
    <w:rsid w:val="00407419"/>
    <w:rsid w:val="00411141"/>
    <w:rsid w:val="0041235C"/>
    <w:rsid w:val="00412C6E"/>
    <w:rsid w:val="004131BC"/>
    <w:rsid w:val="004142E0"/>
    <w:rsid w:val="00415C29"/>
    <w:rsid w:val="004167CE"/>
    <w:rsid w:val="00416FEA"/>
    <w:rsid w:val="00417BA7"/>
    <w:rsid w:val="00421570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443"/>
    <w:rsid w:val="00464564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53EA"/>
    <w:rsid w:val="004A776E"/>
    <w:rsid w:val="004B0454"/>
    <w:rsid w:val="004B0522"/>
    <w:rsid w:val="004B6810"/>
    <w:rsid w:val="004C0606"/>
    <w:rsid w:val="004C2402"/>
    <w:rsid w:val="004C2D97"/>
    <w:rsid w:val="004C30DF"/>
    <w:rsid w:val="004C3A6A"/>
    <w:rsid w:val="004C41B6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30D"/>
    <w:rsid w:val="004E4505"/>
    <w:rsid w:val="004E5330"/>
    <w:rsid w:val="004E7558"/>
    <w:rsid w:val="004F0350"/>
    <w:rsid w:val="004F08B1"/>
    <w:rsid w:val="004F1538"/>
    <w:rsid w:val="004F22A6"/>
    <w:rsid w:val="004F5039"/>
    <w:rsid w:val="004F517B"/>
    <w:rsid w:val="004F575D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5CA2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6311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3B5"/>
    <w:rsid w:val="0057184A"/>
    <w:rsid w:val="0057186D"/>
    <w:rsid w:val="00571B6E"/>
    <w:rsid w:val="00571F1B"/>
    <w:rsid w:val="00572836"/>
    <w:rsid w:val="00572ED0"/>
    <w:rsid w:val="005735F5"/>
    <w:rsid w:val="00573A36"/>
    <w:rsid w:val="00574728"/>
    <w:rsid w:val="00576476"/>
    <w:rsid w:val="00576BB5"/>
    <w:rsid w:val="00577ED1"/>
    <w:rsid w:val="0058054D"/>
    <w:rsid w:val="00580DCD"/>
    <w:rsid w:val="00581428"/>
    <w:rsid w:val="0058148E"/>
    <w:rsid w:val="0058153E"/>
    <w:rsid w:val="0058246C"/>
    <w:rsid w:val="005831EE"/>
    <w:rsid w:val="00583C5D"/>
    <w:rsid w:val="00583D3F"/>
    <w:rsid w:val="00583EC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C23D0"/>
    <w:rsid w:val="005C339E"/>
    <w:rsid w:val="005C3A36"/>
    <w:rsid w:val="005C3E1A"/>
    <w:rsid w:val="005C4644"/>
    <w:rsid w:val="005C524F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C03"/>
    <w:rsid w:val="005F3E1A"/>
    <w:rsid w:val="005F48EF"/>
    <w:rsid w:val="005F5A62"/>
    <w:rsid w:val="005F65CA"/>
    <w:rsid w:val="005F7BD5"/>
    <w:rsid w:val="00600023"/>
    <w:rsid w:val="00604D5A"/>
    <w:rsid w:val="0060568C"/>
    <w:rsid w:val="00605BDE"/>
    <w:rsid w:val="00606A3D"/>
    <w:rsid w:val="006126A8"/>
    <w:rsid w:val="00612FB0"/>
    <w:rsid w:val="00613567"/>
    <w:rsid w:val="00613651"/>
    <w:rsid w:val="00614DD0"/>
    <w:rsid w:val="00617AA0"/>
    <w:rsid w:val="00617EC6"/>
    <w:rsid w:val="006202C6"/>
    <w:rsid w:val="006213A3"/>
    <w:rsid w:val="00621E5B"/>
    <w:rsid w:val="00622022"/>
    <w:rsid w:val="00622FD0"/>
    <w:rsid w:val="006230F6"/>
    <w:rsid w:val="00623177"/>
    <w:rsid w:val="006239B1"/>
    <w:rsid w:val="00623B19"/>
    <w:rsid w:val="00623D78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25A6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E76"/>
    <w:rsid w:val="00686F57"/>
    <w:rsid w:val="00687028"/>
    <w:rsid w:val="0068755E"/>
    <w:rsid w:val="00687E20"/>
    <w:rsid w:val="00687EE5"/>
    <w:rsid w:val="00690333"/>
    <w:rsid w:val="006904B6"/>
    <w:rsid w:val="00690AF8"/>
    <w:rsid w:val="00691BEE"/>
    <w:rsid w:val="006937C2"/>
    <w:rsid w:val="00693C55"/>
    <w:rsid w:val="00693C78"/>
    <w:rsid w:val="006947F8"/>
    <w:rsid w:val="006955B9"/>
    <w:rsid w:val="0069697B"/>
    <w:rsid w:val="00696C75"/>
    <w:rsid w:val="006A13AD"/>
    <w:rsid w:val="006A195F"/>
    <w:rsid w:val="006A27CA"/>
    <w:rsid w:val="006A54BC"/>
    <w:rsid w:val="006A6EE2"/>
    <w:rsid w:val="006A7490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06F9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D69"/>
    <w:rsid w:val="006E4EA0"/>
    <w:rsid w:val="006E6184"/>
    <w:rsid w:val="006E7A12"/>
    <w:rsid w:val="006E7A8D"/>
    <w:rsid w:val="006F1C70"/>
    <w:rsid w:val="006F28B7"/>
    <w:rsid w:val="006F3221"/>
    <w:rsid w:val="006F3EFF"/>
    <w:rsid w:val="006F4A9D"/>
    <w:rsid w:val="006F4EB5"/>
    <w:rsid w:val="006F506A"/>
    <w:rsid w:val="006F6A77"/>
    <w:rsid w:val="006F6D66"/>
    <w:rsid w:val="00700D3C"/>
    <w:rsid w:val="00701CBA"/>
    <w:rsid w:val="007028D3"/>
    <w:rsid w:val="00703AF3"/>
    <w:rsid w:val="00704CE2"/>
    <w:rsid w:val="00704DBB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3A7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D89"/>
    <w:rsid w:val="00760FA2"/>
    <w:rsid w:val="00761178"/>
    <w:rsid w:val="00761AE0"/>
    <w:rsid w:val="0076294B"/>
    <w:rsid w:val="00762E6A"/>
    <w:rsid w:val="007655CC"/>
    <w:rsid w:val="007657F4"/>
    <w:rsid w:val="00765CEA"/>
    <w:rsid w:val="007660AB"/>
    <w:rsid w:val="00770164"/>
    <w:rsid w:val="00771DF5"/>
    <w:rsid w:val="00772427"/>
    <w:rsid w:val="007753E6"/>
    <w:rsid w:val="00776E94"/>
    <w:rsid w:val="00777A56"/>
    <w:rsid w:val="00777C61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298F"/>
    <w:rsid w:val="007932BE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238F"/>
    <w:rsid w:val="007B6831"/>
    <w:rsid w:val="007B6D36"/>
    <w:rsid w:val="007B7087"/>
    <w:rsid w:val="007C0409"/>
    <w:rsid w:val="007C176C"/>
    <w:rsid w:val="007C35AE"/>
    <w:rsid w:val="007C3742"/>
    <w:rsid w:val="007C3E4E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588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341A"/>
    <w:rsid w:val="007F58CF"/>
    <w:rsid w:val="007F5DBE"/>
    <w:rsid w:val="007F6129"/>
    <w:rsid w:val="007F7855"/>
    <w:rsid w:val="007F7938"/>
    <w:rsid w:val="00800787"/>
    <w:rsid w:val="00800E50"/>
    <w:rsid w:val="008028DD"/>
    <w:rsid w:val="00802B4D"/>
    <w:rsid w:val="008035E4"/>
    <w:rsid w:val="008052AD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3BCB"/>
    <w:rsid w:val="008154B0"/>
    <w:rsid w:val="00815653"/>
    <w:rsid w:val="00817012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0C36"/>
    <w:rsid w:val="00832C56"/>
    <w:rsid w:val="00833D87"/>
    <w:rsid w:val="00834502"/>
    <w:rsid w:val="00834B3B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4A3"/>
    <w:rsid w:val="00845A80"/>
    <w:rsid w:val="00845E19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3AA0"/>
    <w:rsid w:val="00864B99"/>
    <w:rsid w:val="00864F21"/>
    <w:rsid w:val="00865A3A"/>
    <w:rsid w:val="008677BD"/>
    <w:rsid w:val="008714B8"/>
    <w:rsid w:val="00873210"/>
    <w:rsid w:val="008748B2"/>
    <w:rsid w:val="008757D2"/>
    <w:rsid w:val="008764AD"/>
    <w:rsid w:val="00876C37"/>
    <w:rsid w:val="008772D2"/>
    <w:rsid w:val="00880CC7"/>
    <w:rsid w:val="0088290C"/>
    <w:rsid w:val="00882F65"/>
    <w:rsid w:val="00883485"/>
    <w:rsid w:val="008836C3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5CE"/>
    <w:rsid w:val="008A5A89"/>
    <w:rsid w:val="008A6595"/>
    <w:rsid w:val="008A6F57"/>
    <w:rsid w:val="008A706B"/>
    <w:rsid w:val="008A7405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173E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0889"/>
    <w:rsid w:val="008E1917"/>
    <w:rsid w:val="008E2284"/>
    <w:rsid w:val="008E27F9"/>
    <w:rsid w:val="008E2CBC"/>
    <w:rsid w:val="008E3782"/>
    <w:rsid w:val="008E44C8"/>
    <w:rsid w:val="008E46BC"/>
    <w:rsid w:val="008F0F52"/>
    <w:rsid w:val="008F1493"/>
    <w:rsid w:val="008F21F0"/>
    <w:rsid w:val="008F23AE"/>
    <w:rsid w:val="008F2C27"/>
    <w:rsid w:val="008F2FC5"/>
    <w:rsid w:val="008F3296"/>
    <w:rsid w:val="008F4335"/>
    <w:rsid w:val="008F4E18"/>
    <w:rsid w:val="008F5EDD"/>
    <w:rsid w:val="008F63EE"/>
    <w:rsid w:val="008F6E21"/>
    <w:rsid w:val="0090089F"/>
    <w:rsid w:val="009012AB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4FB"/>
    <w:rsid w:val="0091553D"/>
    <w:rsid w:val="00920107"/>
    <w:rsid w:val="00921BFF"/>
    <w:rsid w:val="00924069"/>
    <w:rsid w:val="0093070E"/>
    <w:rsid w:val="00933E86"/>
    <w:rsid w:val="00934261"/>
    <w:rsid w:val="00934D22"/>
    <w:rsid w:val="00934D33"/>
    <w:rsid w:val="009359FD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210"/>
    <w:rsid w:val="00962651"/>
    <w:rsid w:val="009632DE"/>
    <w:rsid w:val="009638EA"/>
    <w:rsid w:val="0096538D"/>
    <w:rsid w:val="00965F81"/>
    <w:rsid w:val="00966606"/>
    <w:rsid w:val="0096722F"/>
    <w:rsid w:val="00967836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1F44"/>
    <w:rsid w:val="009843B4"/>
    <w:rsid w:val="009847E9"/>
    <w:rsid w:val="00984A5A"/>
    <w:rsid w:val="00984F30"/>
    <w:rsid w:val="00985DBB"/>
    <w:rsid w:val="009870D3"/>
    <w:rsid w:val="0099002E"/>
    <w:rsid w:val="0099045B"/>
    <w:rsid w:val="00992A7E"/>
    <w:rsid w:val="00993E49"/>
    <w:rsid w:val="00996183"/>
    <w:rsid w:val="00997418"/>
    <w:rsid w:val="009A1CF9"/>
    <w:rsid w:val="009A1DFA"/>
    <w:rsid w:val="009A416E"/>
    <w:rsid w:val="009A5071"/>
    <w:rsid w:val="009A72C5"/>
    <w:rsid w:val="009A75A2"/>
    <w:rsid w:val="009B0695"/>
    <w:rsid w:val="009B1403"/>
    <w:rsid w:val="009B2E1E"/>
    <w:rsid w:val="009B3499"/>
    <w:rsid w:val="009B3D93"/>
    <w:rsid w:val="009B3DBC"/>
    <w:rsid w:val="009B4701"/>
    <w:rsid w:val="009B4AA1"/>
    <w:rsid w:val="009B546B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4439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189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1294"/>
    <w:rsid w:val="00A42368"/>
    <w:rsid w:val="00A4268E"/>
    <w:rsid w:val="00A43AE7"/>
    <w:rsid w:val="00A443FE"/>
    <w:rsid w:val="00A44C2C"/>
    <w:rsid w:val="00A45A07"/>
    <w:rsid w:val="00A45DC5"/>
    <w:rsid w:val="00A46E15"/>
    <w:rsid w:val="00A478ED"/>
    <w:rsid w:val="00A504FA"/>
    <w:rsid w:val="00A51B4F"/>
    <w:rsid w:val="00A53082"/>
    <w:rsid w:val="00A575D6"/>
    <w:rsid w:val="00A57AEB"/>
    <w:rsid w:val="00A611A5"/>
    <w:rsid w:val="00A6203D"/>
    <w:rsid w:val="00A62079"/>
    <w:rsid w:val="00A64A5A"/>
    <w:rsid w:val="00A66583"/>
    <w:rsid w:val="00A7006D"/>
    <w:rsid w:val="00A702B6"/>
    <w:rsid w:val="00A7121A"/>
    <w:rsid w:val="00A7452C"/>
    <w:rsid w:val="00A74A74"/>
    <w:rsid w:val="00A775AF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C5B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B5145"/>
    <w:rsid w:val="00AB7C8B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382"/>
    <w:rsid w:val="00AF4CC1"/>
    <w:rsid w:val="00AF5D6B"/>
    <w:rsid w:val="00AF6844"/>
    <w:rsid w:val="00AF7FE2"/>
    <w:rsid w:val="00B0006E"/>
    <w:rsid w:val="00B00107"/>
    <w:rsid w:val="00B0155C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865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183"/>
    <w:rsid w:val="00B142E4"/>
    <w:rsid w:val="00B148E4"/>
    <w:rsid w:val="00B15539"/>
    <w:rsid w:val="00B15EB5"/>
    <w:rsid w:val="00B16200"/>
    <w:rsid w:val="00B17021"/>
    <w:rsid w:val="00B17F69"/>
    <w:rsid w:val="00B20619"/>
    <w:rsid w:val="00B207D0"/>
    <w:rsid w:val="00B21C21"/>
    <w:rsid w:val="00B22D08"/>
    <w:rsid w:val="00B22F30"/>
    <w:rsid w:val="00B23321"/>
    <w:rsid w:val="00B23DEB"/>
    <w:rsid w:val="00B23FFD"/>
    <w:rsid w:val="00B25B2A"/>
    <w:rsid w:val="00B271F2"/>
    <w:rsid w:val="00B278E1"/>
    <w:rsid w:val="00B316EE"/>
    <w:rsid w:val="00B316F0"/>
    <w:rsid w:val="00B31915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2DFF"/>
    <w:rsid w:val="00B43EB2"/>
    <w:rsid w:val="00B4477A"/>
    <w:rsid w:val="00B4496D"/>
    <w:rsid w:val="00B44F0C"/>
    <w:rsid w:val="00B454E2"/>
    <w:rsid w:val="00B46681"/>
    <w:rsid w:val="00B468F3"/>
    <w:rsid w:val="00B5118D"/>
    <w:rsid w:val="00B511CC"/>
    <w:rsid w:val="00B52C0C"/>
    <w:rsid w:val="00B532A8"/>
    <w:rsid w:val="00B532BE"/>
    <w:rsid w:val="00B56CA9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25F5"/>
    <w:rsid w:val="00B953E2"/>
    <w:rsid w:val="00B96B22"/>
    <w:rsid w:val="00BA155C"/>
    <w:rsid w:val="00BA1AE0"/>
    <w:rsid w:val="00BA271B"/>
    <w:rsid w:val="00BA5067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134E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259B"/>
    <w:rsid w:val="00BD5272"/>
    <w:rsid w:val="00BD5935"/>
    <w:rsid w:val="00BD6BA3"/>
    <w:rsid w:val="00BD722E"/>
    <w:rsid w:val="00BE1380"/>
    <w:rsid w:val="00BE3039"/>
    <w:rsid w:val="00BE5F30"/>
    <w:rsid w:val="00BE5FD0"/>
    <w:rsid w:val="00BE799C"/>
    <w:rsid w:val="00BF1DB3"/>
    <w:rsid w:val="00BF1FB1"/>
    <w:rsid w:val="00BF389C"/>
    <w:rsid w:val="00BF57A3"/>
    <w:rsid w:val="00BF60AC"/>
    <w:rsid w:val="00BF6C84"/>
    <w:rsid w:val="00BF7071"/>
    <w:rsid w:val="00BF750A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0E4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35BD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65D8"/>
    <w:rsid w:val="00C47BA8"/>
    <w:rsid w:val="00C517C7"/>
    <w:rsid w:val="00C5339A"/>
    <w:rsid w:val="00C5458B"/>
    <w:rsid w:val="00C5633C"/>
    <w:rsid w:val="00C567E4"/>
    <w:rsid w:val="00C57D1B"/>
    <w:rsid w:val="00C61BE3"/>
    <w:rsid w:val="00C64F24"/>
    <w:rsid w:val="00C65C7A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4BD1"/>
    <w:rsid w:val="00C854DA"/>
    <w:rsid w:val="00C85FC3"/>
    <w:rsid w:val="00C864AA"/>
    <w:rsid w:val="00C8791D"/>
    <w:rsid w:val="00C879C2"/>
    <w:rsid w:val="00C905A2"/>
    <w:rsid w:val="00C93D40"/>
    <w:rsid w:val="00C93E42"/>
    <w:rsid w:val="00C9406E"/>
    <w:rsid w:val="00C9657C"/>
    <w:rsid w:val="00C96642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942"/>
    <w:rsid w:val="00CB6EF1"/>
    <w:rsid w:val="00CB76E4"/>
    <w:rsid w:val="00CB7AE6"/>
    <w:rsid w:val="00CB7F91"/>
    <w:rsid w:val="00CC02C0"/>
    <w:rsid w:val="00CC03C9"/>
    <w:rsid w:val="00CC248A"/>
    <w:rsid w:val="00CC37BA"/>
    <w:rsid w:val="00CC38A5"/>
    <w:rsid w:val="00CC569B"/>
    <w:rsid w:val="00CC5C99"/>
    <w:rsid w:val="00CC7A10"/>
    <w:rsid w:val="00CD0DDC"/>
    <w:rsid w:val="00CD155A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44E3"/>
    <w:rsid w:val="00D06111"/>
    <w:rsid w:val="00D0708F"/>
    <w:rsid w:val="00D11FC4"/>
    <w:rsid w:val="00D143A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4783"/>
    <w:rsid w:val="00D25CB3"/>
    <w:rsid w:val="00D25E9E"/>
    <w:rsid w:val="00D2757D"/>
    <w:rsid w:val="00D27F2C"/>
    <w:rsid w:val="00D3321D"/>
    <w:rsid w:val="00D33B36"/>
    <w:rsid w:val="00D34A2A"/>
    <w:rsid w:val="00D3606C"/>
    <w:rsid w:val="00D375A6"/>
    <w:rsid w:val="00D37DA3"/>
    <w:rsid w:val="00D40891"/>
    <w:rsid w:val="00D421C3"/>
    <w:rsid w:val="00D42665"/>
    <w:rsid w:val="00D42EA9"/>
    <w:rsid w:val="00D4374D"/>
    <w:rsid w:val="00D46BC2"/>
    <w:rsid w:val="00D4775B"/>
    <w:rsid w:val="00D47FE6"/>
    <w:rsid w:val="00D54093"/>
    <w:rsid w:val="00D54122"/>
    <w:rsid w:val="00D54E87"/>
    <w:rsid w:val="00D55110"/>
    <w:rsid w:val="00D554A3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5FC1"/>
    <w:rsid w:val="00D66742"/>
    <w:rsid w:val="00D67ACB"/>
    <w:rsid w:val="00D71D04"/>
    <w:rsid w:val="00D720A3"/>
    <w:rsid w:val="00D75EC3"/>
    <w:rsid w:val="00D76548"/>
    <w:rsid w:val="00D7712B"/>
    <w:rsid w:val="00D80704"/>
    <w:rsid w:val="00D81ACC"/>
    <w:rsid w:val="00D82EA2"/>
    <w:rsid w:val="00D83796"/>
    <w:rsid w:val="00D84D07"/>
    <w:rsid w:val="00D85FBF"/>
    <w:rsid w:val="00D908FA"/>
    <w:rsid w:val="00D91AD9"/>
    <w:rsid w:val="00D93856"/>
    <w:rsid w:val="00D9452A"/>
    <w:rsid w:val="00D9497C"/>
    <w:rsid w:val="00D94D3B"/>
    <w:rsid w:val="00D96046"/>
    <w:rsid w:val="00D967BF"/>
    <w:rsid w:val="00D96AC0"/>
    <w:rsid w:val="00D96E10"/>
    <w:rsid w:val="00D97687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B71AF"/>
    <w:rsid w:val="00DC041F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17A2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09B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225D"/>
    <w:rsid w:val="00E04562"/>
    <w:rsid w:val="00E05057"/>
    <w:rsid w:val="00E05E40"/>
    <w:rsid w:val="00E0681B"/>
    <w:rsid w:val="00E07087"/>
    <w:rsid w:val="00E07C50"/>
    <w:rsid w:val="00E1181C"/>
    <w:rsid w:val="00E11AAC"/>
    <w:rsid w:val="00E11B28"/>
    <w:rsid w:val="00E12E82"/>
    <w:rsid w:val="00E133CF"/>
    <w:rsid w:val="00E1450F"/>
    <w:rsid w:val="00E14BA0"/>
    <w:rsid w:val="00E15638"/>
    <w:rsid w:val="00E15B94"/>
    <w:rsid w:val="00E160DA"/>
    <w:rsid w:val="00E206ED"/>
    <w:rsid w:val="00E2208A"/>
    <w:rsid w:val="00E22A31"/>
    <w:rsid w:val="00E25323"/>
    <w:rsid w:val="00E25720"/>
    <w:rsid w:val="00E31454"/>
    <w:rsid w:val="00E31480"/>
    <w:rsid w:val="00E3332C"/>
    <w:rsid w:val="00E34010"/>
    <w:rsid w:val="00E34A12"/>
    <w:rsid w:val="00E35386"/>
    <w:rsid w:val="00E37063"/>
    <w:rsid w:val="00E377C5"/>
    <w:rsid w:val="00E37C8C"/>
    <w:rsid w:val="00E4075A"/>
    <w:rsid w:val="00E40C53"/>
    <w:rsid w:val="00E41016"/>
    <w:rsid w:val="00E41480"/>
    <w:rsid w:val="00E43205"/>
    <w:rsid w:val="00E45A3B"/>
    <w:rsid w:val="00E46122"/>
    <w:rsid w:val="00E46E84"/>
    <w:rsid w:val="00E473C4"/>
    <w:rsid w:val="00E5007E"/>
    <w:rsid w:val="00E501EE"/>
    <w:rsid w:val="00E50343"/>
    <w:rsid w:val="00E5222D"/>
    <w:rsid w:val="00E53317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A3B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3B2"/>
    <w:rsid w:val="00E81988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799"/>
    <w:rsid w:val="00EA3871"/>
    <w:rsid w:val="00EA4045"/>
    <w:rsid w:val="00EA52C8"/>
    <w:rsid w:val="00EB008F"/>
    <w:rsid w:val="00EB0784"/>
    <w:rsid w:val="00EB0C34"/>
    <w:rsid w:val="00EB0D33"/>
    <w:rsid w:val="00EB1C36"/>
    <w:rsid w:val="00EB2AF1"/>
    <w:rsid w:val="00EB54B7"/>
    <w:rsid w:val="00EB6B63"/>
    <w:rsid w:val="00EB783E"/>
    <w:rsid w:val="00EB78A0"/>
    <w:rsid w:val="00EC0DD3"/>
    <w:rsid w:val="00EC1FF0"/>
    <w:rsid w:val="00EC2642"/>
    <w:rsid w:val="00EC486D"/>
    <w:rsid w:val="00EC609A"/>
    <w:rsid w:val="00EC7446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2592"/>
    <w:rsid w:val="00EE37A8"/>
    <w:rsid w:val="00EE4F71"/>
    <w:rsid w:val="00EE5670"/>
    <w:rsid w:val="00EE67E1"/>
    <w:rsid w:val="00EE71A9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37BE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4BA7"/>
    <w:rsid w:val="00F25864"/>
    <w:rsid w:val="00F26793"/>
    <w:rsid w:val="00F26E00"/>
    <w:rsid w:val="00F27884"/>
    <w:rsid w:val="00F30A00"/>
    <w:rsid w:val="00F30ABC"/>
    <w:rsid w:val="00F32FA3"/>
    <w:rsid w:val="00F356E5"/>
    <w:rsid w:val="00F3587E"/>
    <w:rsid w:val="00F36194"/>
    <w:rsid w:val="00F403BE"/>
    <w:rsid w:val="00F43CA1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0CB7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052"/>
    <w:rsid w:val="00F900B4"/>
    <w:rsid w:val="00F90A06"/>
    <w:rsid w:val="00F94C76"/>
    <w:rsid w:val="00F94FE1"/>
    <w:rsid w:val="00F95757"/>
    <w:rsid w:val="00F964D8"/>
    <w:rsid w:val="00FA0A62"/>
    <w:rsid w:val="00FA1199"/>
    <w:rsid w:val="00FA1DC0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526A"/>
    <w:rsid w:val="00FB6A6A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3E28"/>
    <w:rsid w:val="00FD4046"/>
    <w:rsid w:val="00FD4699"/>
    <w:rsid w:val="00FD585F"/>
    <w:rsid w:val="00FD5E24"/>
    <w:rsid w:val="00FD5FBD"/>
    <w:rsid w:val="00FD6321"/>
    <w:rsid w:val="00FD771E"/>
    <w:rsid w:val="00FD79F9"/>
    <w:rsid w:val="00FE0F1B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1384"/>
    <w:rsid w:val="00FF29A4"/>
    <w:rsid w:val="00FF324C"/>
    <w:rsid w:val="00FF32EE"/>
    <w:rsid w:val="00FF3882"/>
    <w:rsid w:val="00FF3EA6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06C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E4E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3606C"/>
    <w:pPr>
      <w:keepNext/>
      <w:keepLines/>
      <w:spacing w:before="60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3606C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15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C3E4E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D3606C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7C3E4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C3E4E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3606C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32FA3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720" w:after="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6E4D69"/>
    <w:pPr>
      <w:numPr>
        <w:numId w:val="1"/>
      </w:numPr>
      <w:spacing w:after="240"/>
      <w:ind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E4D69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CD155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Bullet1">
    <w:name w:val="Bullet 1"/>
    <w:basedOn w:val="Normal"/>
    <w:autoRedefine/>
    <w:uiPriority w:val="2"/>
    <w:qFormat/>
    <w:rsid w:val="00E3332C"/>
    <w:pPr>
      <w:numPr>
        <w:numId w:val="24"/>
      </w:numPr>
      <w:spacing w:before="0" w:line="240" w:lineRule="auto"/>
    </w:pPr>
    <w:rPr>
      <w:rFonts w:ascii="Calibri" w:eastAsiaTheme="minorHAnsi" w:hAnsi="Calibri" w:cs="Calibri"/>
      <w:sz w:val="22"/>
    </w:rPr>
  </w:style>
  <w:style w:type="paragraph" w:customStyle="1" w:styleId="Bullet2">
    <w:name w:val="Bullet 2"/>
    <w:basedOn w:val="Normal"/>
    <w:uiPriority w:val="5"/>
    <w:unhideWhenUsed/>
    <w:rsid w:val="00E3332C"/>
    <w:pPr>
      <w:numPr>
        <w:ilvl w:val="1"/>
        <w:numId w:val="24"/>
      </w:numPr>
      <w:spacing w:before="0" w:line="240" w:lineRule="auto"/>
    </w:pPr>
    <w:rPr>
      <w:rFonts w:ascii="Calibri" w:eastAsiaTheme="minorHAnsi" w:hAnsi="Calibri" w:cs="Calibri"/>
      <w:sz w:val="22"/>
    </w:rPr>
  </w:style>
  <w:style w:type="paragraph" w:customStyle="1" w:styleId="Bullet3">
    <w:name w:val="Bullet 3"/>
    <w:basedOn w:val="Normal"/>
    <w:uiPriority w:val="5"/>
    <w:unhideWhenUsed/>
    <w:rsid w:val="00E3332C"/>
    <w:pPr>
      <w:numPr>
        <w:ilvl w:val="2"/>
        <w:numId w:val="24"/>
      </w:numPr>
      <w:spacing w:before="0" w:line="240" w:lineRule="auto"/>
    </w:pPr>
    <w:rPr>
      <w:rFonts w:ascii="Calibri" w:eastAsiaTheme="minorHAnsi" w:hAnsi="Calibri" w:cs="Calibri"/>
      <w:sz w:val="22"/>
    </w:rPr>
  </w:style>
  <w:style w:type="numbering" w:customStyle="1" w:styleId="DefaultBullets">
    <w:name w:val="Default Bullets"/>
    <w:uiPriority w:val="99"/>
    <w:rsid w:val="00E3332C"/>
    <w:pPr>
      <w:numPr>
        <w:numId w:val="23"/>
      </w:numPr>
    </w:pPr>
  </w:style>
  <w:style w:type="paragraph" w:customStyle="1" w:styleId="WordList">
    <w:name w:val="Word List"/>
    <w:basedOn w:val="Normal"/>
    <w:next w:val="Normal"/>
    <w:qFormat/>
    <w:rsid w:val="00D3606C"/>
    <w:rPr>
      <w:b/>
      <w:color w:val="612C69"/>
    </w:rPr>
  </w:style>
  <w:style w:type="paragraph" w:styleId="Subtitle">
    <w:name w:val="Subtitle"/>
    <w:basedOn w:val="Heading3"/>
    <w:next w:val="Normal"/>
    <w:link w:val="SubtitleChar"/>
    <w:uiPriority w:val="11"/>
    <w:qFormat/>
    <w:rsid w:val="00FF1384"/>
    <w:pPr>
      <w:outlineLvl w:val="1"/>
    </w:pPr>
  </w:style>
  <w:style w:type="character" w:customStyle="1" w:styleId="SubtitleChar">
    <w:name w:val="Subtitle Char"/>
    <w:basedOn w:val="DefaultParagraphFont"/>
    <w:link w:val="Subtitle"/>
    <w:uiPriority w:val="11"/>
    <w:rsid w:val="00FF1384"/>
    <w:rPr>
      <w:rFonts w:ascii="Arial" w:hAnsi="Arial"/>
      <w:b/>
      <w:bCs/>
      <w:color w:val="612C69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commission.gov.a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discommission.easyread.com.au/ndis-code-of-conduct/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1219</Words>
  <Characters>6060</Characters>
  <Application>Microsoft Office Word</Application>
  <DocSecurity>0</DocSecurity>
  <Lines>336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are high-risk practices?</vt:lpstr>
    </vt:vector>
  </TitlesOfParts>
  <Company>Hewlett-Packard</Company>
  <LinksUpToDate>false</LinksUpToDate>
  <CharactersWithSpaces>7077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are high-risk practices?</dc:title>
  <dc:creator>The NDIS Quality and Safeguards Commission</dc:creator>
  <cp:lastModifiedBy>Tom Morgan</cp:lastModifiedBy>
  <cp:revision>7</cp:revision>
  <cp:lastPrinted>2011-12-12T01:40:00Z</cp:lastPrinted>
  <dcterms:created xsi:type="dcterms:W3CDTF">2024-05-30T01:26:00Z</dcterms:created>
  <dcterms:modified xsi:type="dcterms:W3CDTF">2024-05-30T03:00:00Z</dcterms:modified>
</cp:coreProperties>
</file>