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9BD85" w14:textId="77777777" w:rsidR="0090135A" w:rsidRDefault="0090135A" w:rsidP="00684F73">
      <w:pPr>
        <w:spacing w:after="0"/>
        <w:jc w:val="center"/>
      </w:pPr>
      <w:bookmarkStart w:id="0" w:name="_Toc149555747"/>
      <w:bookmarkStart w:id="1" w:name="_Toc120595868"/>
      <w:bookmarkStart w:id="2" w:name="_Toc120596560"/>
      <w:bookmarkStart w:id="3" w:name="_Toc122366103"/>
      <w:bookmarkStart w:id="4" w:name="_Toc122366268"/>
      <w:bookmarkStart w:id="5" w:name="_GoBack"/>
      <w:bookmarkEnd w:id="5"/>
      <w:r w:rsidRPr="00446F39">
        <w:rPr>
          <w:b/>
        </w:rPr>
        <w:t>(Prompt)</w:t>
      </w:r>
      <w:r w:rsidRPr="0090135A">
        <w:t xml:space="preserve"> A</w:t>
      </w:r>
      <w:r w:rsidR="00AD6C06" w:rsidRPr="0090135A">
        <w:t xml:space="preserve">dditional </w:t>
      </w:r>
      <w:r w:rsidRPr="0090135A">
        <w:t>guidance and instructions for use a</w:t>
      </w:r>
      <w:r w:rsidR="00AD6C06" w:rsidRPr="0090135A">
        <w:t xml:space="preserve">re offered throughout the template. </w:t>
      </w:r>
    </w:p>
    <w:p w14:paraId="05AA26C8" w14:textId="413DF3AB" w:rsidR="00AD6C06" w:rsidRPr="0090135A" w:rsidRDefault="0090135A" w:rsidP="0090135A">
      <w:pPr>
        <w:spacing w:before="0" w:after="0"/>
        <w:jc w:val="center"/>
      </w:pPr>
      <w:r>
        <w:t>Delete t</w:t>
      </w:r>
      <w:r w:rsidR="00656963" w:rsidRPr="0090135A">
        <w:t xml:space="preserve">hese prompts </w:t>
      </w:r>
      <w:r w:rsidR="00AD6C06" w:rsidRPr="0090135A">
        <w:t xml:space="preserve">prior to finalising the </w:t>
      </w:r>
      <w:r w:rsidR="00576E54" w:rsidRPr="0090135A">
        <w:t>Comprehensive</w:t>
      </w:r>
      <w:r w:rsidR="00ED4F81" w:rsidRPr="0090135A">
        <w:t xml:space="preserve"> </w:t>
      </w:r>
      <w:r w:rsidR="000D0294" w:rsidRPr="0090135A">
        <w:t>Behaviour Support Plan.</w:t>
      </w:r>
    </w:p>
    <w:p w14:paraId="25D67DE6" w14:textId="3677E81A" w:rsidR="007D16C7" w:rsidRPr="00577B2D" w:rsidRDefault="00D85C13" w:rsidP="00D956AE">
      <w:pPr>
        <w:pStyle w:val="Title"/>
        <w:spacing w:before="1800"/>
        <w:rPr>
          <w:b w:val="0"/>
        </w:rPr>
      </w:pPr>
      <w:bookmarkStart w:id="6" w:name="_Toc152587135"/>
      <w:bookmarkStart w:id="7" w:name="_Toc149555748"/>
      <w:bookmarkEnd w:id="0"/>
      <w:r>
        <w:t>Comprehensive</w:t>
      </w:r>
      <w:r w:rsidR="007D16C7" w:rsidRPr="00577B2D">
        <w:t xml:space="preserve"> Behaviour Support Plan</w:t>
      </w:r>
      <w:bookmarkEnd w:id="6"/>
    </w:p>
    <w:p w14:paraId="30A8ADF5" w14:textId="77777777" w:rsidR="007D16C7" w:rsidRDefault="007D16C7" w:rsidP="004F3561">
      <w:pPr>
        <w:pStyle w:val="Heading2"/>
        <w:spacing w:before="200" w:after="1800"/>
        <w:jc w:val="center"/>
        <w:rPr>
          <w:sz w:val="36"/>
        </w:rPr>
      </w:pPr>
      <w:r w:rsidRPr="001D4799">
        <w:rPr>
          <w:sz w:val="36"/>
        </w:rPr>
        <w:t>CONFIDENTIAL</w:t>
      </w:r>
    </w:p>
    <w:p w14:paraId="6CE8FF9D" w14:textId="30432FE3" w:rsidR="007D16C7" w:rsidRDefault="007D16C7" w:rsidP="00D74391">
      <w:pPr>
        <w:pStyle w:val="Heading2"/>
      </w:pPr>
      <w:r>
        <w:t>Person details</w:t>
      </w:r>
    </w:p>
    <w:tbl>
      <w:tblPr>
        <w:tblW w:w="9042" w:type="dxa"/>
        <w:tblBorders>
          <w:top w:val="single" w:sz="12" w:space="0" w:color="612C69"/>
          <w:left w:val="single" w:sz="12" w:space="0" w:color="612C69"/>
          <w:bottom w:val="single" w:sz="12" w:space="0" w:color="612C69"/>
          <w:right w:val="single" w:sz="12" w:space="0" w:color="612C69"/>
          <w:insideH w:val="single" w:sz="4" w:space="0" w:color="612C69"/>
          <w:insideV w:val="single" w:sz="4" w:space="0" w:color="612C69"/>
        </w:tblBorders>
        <w:tblLayout w:type="fixed"/>
        <w:tblLook w:val="0620" w:firstRow="1" w:lastRow="0" w:firstColumn="0" w:lastColumn="0" w:noHBand="1" w:noVBand="1"/>
        <w:tblDescription w:val="Table containing participant details."/>
      </w:tblPr>
      <w:tblGrid>
        <w:gridCol w:w="2322"/>
        <w:gridCol w:w="2240"/>
        <w:gridCol w:w="2240"/>
        <w:gridCol w:w="2240"/>
      </w:tblGrid>
      <w:tr w:rsidR="00ED4F81" w:rsidRPr="002A5EB8" w14:paraId="6A62F35D" w14:textId="77777777" w:rsidTr="006C5572">
        <w:trPr>
          <w:trHeight w:val="567"/>
        </w:trPr>
        <w:tc>
          <w:tcPr>
            <w:tcW w:w="2410" w:type="dxa"/>
            <w:shd w:val="clear" w:color="auto" w:fill="F6E2F4"/>
          </w:tcPr>
          <w:p w14:paraId="2C4DEB72" w14:textId="76328AE1" w:rsidR="00ED4F81" w:rsidRPr="0000685C" w:rsidRDefault="00ED4F81" w:rsidP="00914400">
            <w:pPr>
              <w:spacing w:before="120" w:after="120" w:line="240" w:lineRule="auto"/>
              <w:rPr>
                <w:b/>
                <w:sz w:val="24"/>
                <w:szCs w:val="22"/>
              </w:rPr>
            </w:pPr>
            <w:r w:rsidRPr="0000685C">
              <w:rPr>
                <w:b/>
                <w:sz w:val="24"/>
                <w:szCs w:val="22"/>
              </w:rPr>
              <w:t>P</w:t>
            </w:r>
            <w:r w:rsidR="00914400">
              <w:rPr>
                <w:b/>
                <w:sz w:val="24"/>
                <w:szCs w:val="22"/>
              </w:rPr>
              <w:t>erson</w:t>
            </w:r>
            <w:r>
              <w:rPr>
                <w:b/>
                <w:sz w:val="24"/>
                <w:szCs w:val="22"/>
              </w:rPr>
              <w:t>’s name</w:t>
            </w:r>
            <w:r w:rsidRPr="0000685C">
              <w:rPr>
                <w:b/>
                <w:sz w:val="24"/>
                <w:szCs w:val="22"/>
              </w:rPr>
              <w:t>:</w:t>
            </w:r>
          </w:p>
        </w:tc>
        <w:tc>
          <w:tcPr>
            <w:tcW w:w="2325" w:type="dxa"/>
            <w:shd w:val="clear" w:color="auto" w:fill="auto"/>
          </w:tcPr>
          <w:p w14:paraId="444E4B7B" w14:textId="0C306264" w:rsidR="00ED4F81" w:rsidRPr="002A5EB8" w:rsidRDefault="00ED4F81" w:rsidP="004F3561">
            <w:pPr>
              <w:spacing w:before="120" w:after="120"/>
            </w:pPr>
          </w:p>
        </w:tc>
        <w:tc>
          <w:tcPr>
            <w:tcW w:w="2325" w:type="dxa"/>
            <w:shd w:val="clear" w:color="auto" w:fill="F6E2F4"/>
          </w:tcPr>
          <w:p w14:paraId="0AB28A13" w14:textId="598A312B" w:rsidR="00ED4F81" w:rsidRPr="0000685C" w:rsidRDefault="00ED4F81" w:rsidP="006C5572">
            <w:pPr>
              <w:spacing w:before="120" w:after="120" w:line="240" w:lineRule="auto"/>
              <w:rPr>
                <w:b/>
                <w:sz w:val="24"/>
                <w:szCs w:val="22"/>
              </w:rPr>
            </w:pPr>
            <w:r w:rsidRPr="0000685C">
              <w:rPr>
                <w:b/>
                <w:sz w:val="24"/>
                <w:szCs w:val="22"/>
              </w:rPr>
              <w:t>NDIS Participant #:</w:t>
            </w:r>
          </w:p>
        </w:tc>
        <w:tc>
          <w:tcPr>
            <w:tcW w:w="2325" w:type="dxa"/>
            <w:shd w:val="clear" w:color="auto" w:fill="auto"/>
          </w:tcPr>
          <w:p w14:paraId="7E67ACF3" w14:textId="67CCCA2A" w:rsidR="00ED4F81" w:rsidRPr="004F3561" w:rsidRDefault="00ED4F81" w:rsidP="006C5572">
            <w:pPr>
              <w:spacing w:before="120" w:after="120" w:line="240" w:lineRule="auto"/>
              <w:rPr>
                <w:szCs w:val="22"/>
              </w:rPr>
            </w:pPr>
          </w:p>
        </w:tc>
      </w:tr>
      <w:tr w:rsidR="00ED4F81" w:rsidRPr="002A5EB8" w14:paraId="41A79228" w14:textId="77777777" w:rsidTr="006C5572">
        <w:trPr>
          <w:trHeight w:val="567"/>
        </w:trPr>
        <w:tc>
          <w:tcPr>
            <w:tcW w:w="2410" w:type="dxa"/>
            <w:shd w:val="clear" w:color="auto" w:fill="F6E2F4"/>
          </w:tcPr>
          <w:p w14:paraId="63228316" w14:textId="200F2D91" w:rsidR="00ED4F81" w:rsidRPr="0000685C" w:rsidRDefault="00ED4F81" w:rsidP="006C5572">
            <w:pPr>
              <w:spacing w:before="120" w:after="120" w:line="240" w:lineRule="auto"/>
              <w:rPr>
                <w:b/>
                <w:sz w:val="24"/>
              </w:rPr>
            </w:pPr>
            <w:r w:rsidRPr="0000685C">
              <w:rPr>
                <w:b/>
                <w:sz w:val="24"/>
                <w:szCs w:val="22"/>
              </w:rPr>
              <w:t>Date of Birth (age):</w:t>
            </w:r>
          </w:p>
        </w:tc>
        <w:tc>
          <w:tcPr>
            <w:tcW w:w="2325" w:type="dxa"/>
            <w:shd w:val="clear" w:color="auto" w:fill="auto"/>
          </w:tcPr>
          <w:p w14:paraId="3E0BC227" w14:textId="77777777" w:rsidR="00ED4F81" w:rsidRDefault="00ED4F81" w:rsidP="004F3561">
            <w:pPr>
              <w:spacing w:before="120" w:after="120"/>
              <w:rPr>
                <w:i/>
              </w:rPr>
            </w:pPr>
          </w:p>
        </w:tc>
        <w:tc>
          <w:tcPr>
            <w:tcW w:w="2325" w:type="dxa"/>
            <w:shd w:val="clear" w:color="auto" w:fill="F6E2F4"/>
          </w:tcPr>
          <w:p w14:paraId="64241FDE" w14:textId="6F926E7B" w:rsidR="00ED4F81" w:rsidRPr="0000685C" w:rsidRDefault="00ED4F81" w:rsidP="006C5572">
            <w:pPr>
              <w:spacing w:before="120" w:after="120" w:line="240" w:lineRule="auto"/>
              <w:rPr>
                <w:b/>
                <w:sz w:val="24"/>
              </w:rPr>
            </w:pPr>
            <w:r w:rsidRPr="0000685C">
              <w:rPr>
                <w:b/>
                <w:sz w:val="24"/>
                <w:szCs w:val="22"/>
              </w:rPr>
              <w:t>Gender:</w:t>
            </w:r>
          </w:p>
        </w:tc>
        <w:tc>
          <w:tcPr>
            <w:tcW w:w="2325" w:type="dxa"/>
            <w:shd w:val="clear" w:color="auto" w:fill="auto"/>
          </w:tcPr>
          <w:p w14:paraId="58E76F59" w14:textId="77777777" w:rsidR="00ED4F81" w:rsidRPr="004F3561" w:rsidRDefault="00ED4F81" w:rsidP="006C5572">
            <w:pPr>
              <w:spacing w:before="120" w:after="120" w:line="240" w:lineRule="auto"/>
            </w:pPr>
          </w:p>
        </w:tc>
      </w:tr>
      <w:tr w:rsidR="00ED4F81" w:rsidRPr="002A5EB8" w14:paraId="13257023" w14:textId="77777777" w:rsidTr="006C5572">
        <w:trPr>
          <w:trHeight w:val="567"/>
        </w:trPr>
        <w:tc>
          <w:tcPr>
            <w:tcW w:w="2410" w:type="dxa"/>
            <w:shd w:val="clear" w:color="auto" w:fill="F6E2F4"/>
          </w:tcPr>
          <w:p w14:paraId="3A60304A" w14:textId="4F9A5E7C" w:rsidR="00ED4F81" w:rsidRPr="0000685C" w:rsidRDefault="00ED4F81" w:rsidP="006C5572">
            <w:pPr>
              <w:spacing w:before="120" w:after="120" w:line="240" w:lineRule="auto"/>
              <w:rPr>
                <w:b/>
                <w:sz w:val="24"/>
              </w:rPr>
            </w:pPr>
            <w:r w:rsidRPr="0000685C">
              <w:rPr>
                <w:b/>
                <w:sz w:val="24"/>
                <w:szCs w:val="22"/>
              </w:rPr>
              <w:t>Address:</w:t>
            </w:r>
          </w:p>
        </w:tc>
        <w:tc>
          <w:tcPr>
            <w:tcW w:w="2325" w:type="dxa"/>
            <w:shd w:val="clear" w:color="auto" w:fill="auto"/>
          </w:tcPr>
          <w:p w14:paraId="17296406" w14:textId="77777777" w:rsidR="00ED4F81" w:rsidRDefault="00ED4F81" w:rsidP="004F3561">
            <w:pPr>
              <w:spacing w:before="120" w:after="120"/>
              <w:rPr>
                <w:i/>
              </w:rPr>
            </w:pPr>
          </w:p>
        </w:tc>
        <w:tc>
          <w:tcPr>
            <w:tcW w:w="2325" w:type="dxa"/>
            <w:shd w:val="clear" w:color="auto" w:fill="F6E2F4"/>
          </w:tcPr>
          <w:p w14:paraId="29EEE531" w14:textId="662F5F9E" w:rsidR="00ED4F81" w:rsidRPr="0000685C" w:rsidRDefault="00ED4F81" w:rsidP="006C5572">
            <w:pPr>
              <w:spacing w:before="120" w:after="120" w:line="240" w:lineRule="auto"/>
              <w:rPr>
                <w:b/>
                <w:sz w:val="24"/>
              </w:rPr>
            </w:pPr>
            <w:r w:rsidRPr="0000685C">
              <w:rPr>
                <w:b/>
                <w:sz w:val="24"/>
                <w:szCs w:val="22"/>
              </w:rPr>
              <w:t>State or Territory:</w:t>
            </w:r>
          </w:p>
        </w:tc>
        <w:tc>
          <w:tcPr>
            <w:tcW w:w="2325" w:type="dxa"/>
            <w:shd w:val="clear" w:color="auto" w:fill="auto"/>
          </w:tcPr>
          <w:p w14:paraId="4CDB4651" w14:textId="77777777" w:rsidR="00ED4F81" w:rsidRPr="004F3561" w:rsidRDefault="00ED4F81" w:rsidP="006C5572">
            <w:pPr>
              <w:spacing w:before="120" w:after="120" w:line="240" w:lineRule="auto"/>
            </w:pPr>
          </w:p>
        </w:tc>
      </w:tr>
    </w:tbl>
    <w:p w14:paraId="37C3A47F" w14:textId="508B48AB" w:rsidR="00ED4F81" w:rsidRDefault="007D16C7" w:rsidP="007D16C7">
      <w:pPr>
        <w:pStyle w:val="Heading2"/>
        <w:spacing w:before="480"/>
      </w:pPr>
      <w:r>
        <w:t>Plan d</w:t>
      </w:r>
      <w:r w:rsidR="000D0294">
        <w:t>ates</w:t>
      </w:r>
    </w:p>
    <w:tbl>
      <w:tblPr>
        <w:tblW w:w="9042" w:type="dxa"/>
        <w:tblBorders>
          <w:top w:val="single" w:sz="12" w:space="0" w:color="612C69"/>
          <w:left w:val="single" w:sz="12" w:space="0" w:color="612C69"/>
          <w:bottom w:val="single" w:sz="12" w:space="0" w:color="612C69"/>
          <w:right w:val="single" w:sz="12" w:space="0" w:color="612C69"/>
          <w:insideH w:val="single" w:sz="4" w:space="0" w:color="612C69"/>
          <w:insideV w:val="single" w:sz="4" w:space="0" w:color="612C69"/>
        </w:tblBorders>
        <w:tblLayout w:type="fixed"/>
        <w:tblLook w:val="0620" w:firstRow="1" w:lastRow="0" w:firstColumn="0" w:lastColumn="0" w:noHBand="1" w:noVBand="1"/>
        <w:tblDescription w:val="Table containing behaviour support plan dates."/>
      </w:tblPr>
      <w:tblGrid>
        <w:gridCol w:w="2322"/>
        <w:gridCol w:w="2240"/>
        <w:gridCol w:w="2240"/>
        <w:gridCol w:w="2240"/>
      </w:tblGrid>
      <w:tr w:rsidR="00ED4F81" w:rsidRPr="002A5EB8" w14:paraId="65239FFA" w14:textId="77777777" w:rsidTr="00A30E1C">
        <w:trPr>
          <w:trHeight w:val="567"/>
        </w:trPr>
        <w:tc>
          <w:tcPr>
            <w:tcW w:w="2322" w:type="dxa"/>
            <w:shd w:val="clear" w:color="auto" w:fill="F6E2F4"/>
          </w:tcPr>
          <w:p w14:paraId="645B8283" w14:textId="7018B44F" w:rsidR="00ED4F81" w:rsidRPr="0000685C" w:rsidRDefault="009F2B00" w:rsidP="00576E54">
            <w:pPr>
              <w:spacing w:before="120" w:after="120" w:line="240" w:lineRule="auto"/>
              <w:rPr>
                <w:b/>
                <w:sz w:val="24"/>
                <w:szCs w:val="22"/>
              </w:rPr>
            </w:pPr>
            <w:r>
              <w:rPr>
                <w:b/>
                <w:sz w:val="24"/>
              </w:rPr>
              <w:t xml:space="preserve">Comprehensive </w:t>
            </w:r>
            <w:r w:rsidR="00ED4F81" w:rsidRPr="0000685C">
              <w:rPr>
                <w:b/>
                <w:sz w:val="24"/>
              </w:rPr>
              <w:t xml:space="preserve">BSP </w:t>
            </w:r>
            <w:r w:rsidR="00576E54">
              <w:rPr>
                <w:b/>
                <w:sz w:val="24"/>
              </w:rPr>
              <w:t>d</w:t>
            </w:r>
            <w:r w:rsidR="00ED4F81" w:rsidRPr="0000685C">
              <w:rPr>
                <w:b/>
                <w:sz w:val="24"/>
              </w:rPr>
              <w:t>ate:</w:t>
            </w:r>
          </w:p>
        </w:tc>
        <w:tc>
          <w:tcPr>
            <w:tcW w:w="2240" w:type="dxa"/>
            <w:shd w:val="clear" w:color="auto" w:fill="auto"/>
          </w:tcPr>
          <w:p w14:paraId="25AABFE2" w14:textId="7A8870F0" w:rsidR="00ED4F81" w:rsidRPr="002A5EB8" w:rsidRDefault="00ED4F81" w:rsidP="00860318">
            <w:pPr>
              <w:spacing w:before="120" w:after="120" w:line="240" w:lineRule="auto"/>
              <w:rPr>
                <w:szCs w:val="22"/>
              </w:rPr>
            </w:pPr>
          </w:p>
        </w:tc>
        <w:tc>
          <w:tcPr>
            <w:tcW w:w="2240" w:type="dxa"/>
            <w:shd w:val="clear" w:color="auto" w:fill="F6E2F4"/>
          </w:tcPr>
          <w:p w14:paraId="22900CA2" w14:textId="7FA53CCB" w:rsidR="00ED4F81" w:rsidRPr="0000685C" w:rsidRDefault="00576E54" w:rsidP="00576E54">
            <w:pPr>
              <w:spacing w:before="120" w:after="120" w:line="240" w:lineRule="auto"/>
              <w:rPr>
                <w:b/>
                <w:sz w:val="24"/>
                <w:szCs w:val="22"/>
              </w:rPr>
            </w:pPr>
            <w:r>
              <w:rPr>
                <w:b/>
                <w:sz w:val="24"/>
              </w:rPr>
              <w:t xml:space="preserve">BSP Review </w:t>
            </w:r>
            <w:r w:rsidR="00ED4F81">
              <w:rPr>
                <w:b/>
                <w:sz w:val="24"/>
              </w:rPr>
              <w:t>date</w:t>
            </w:r>
            <w:r w:rsidR="00ED4F81" w:rsidRPr="0000685C">
              <w:rPr>
                <w:b/>
                <w:sz w:val="24"/>
              </w:rPr>
              <w:t>:</w:t>
            </w:r>
          </w:p>
        </w:tc>
        <w:tc>
          <w:tcPr>
            <w:tcW w:w="2240" w:type="dxa"/>
            <w:shd w:val="clear" w:color="auto" w:fill="auto"/>
          </w:tcPr>
          <w:p w14:paraId="0B4159ED" w14:textId="2E7DC606" w:rsidR="00ED4F81" w:rsidRPr="002A5EB8" w:rsidRDefault="00ED4F81" w:rsidP="00576E54">
            <w:pPr>
              <w:spacing w:before="120" w:after="120" w:line="240" w:lineRule="auto"/>
              <w:rPr>
                <w:szCs w:val="22"/>
              </w:rPr>
            </w:pPr>
          </w:p>
        </w:tc>
      </w:tr>
    </w:tbl>
    <w:p w14:paraId="62285458" w14:textId="459672EC" w:rsidR="007D16C7" w:rsidRPr="006C70B0" w:rsidRDefault="007D16C7" w:rsidP="007D16C7">
      <w:pPr>
        <w:pStyle w:val="Heading2"/>
        <w:spacing w:before="480"/>
      </w:pPr>
      <w:r>
        <w:t xml:space="preserve">Practitioner </w:t>
      </w:r>
      <w:r w:rsidR="00931697">
        <w:t>and p</w:t>
      </w:r>
      <w:r>
        <w:t>rovider details</w:t>
      </w:r>
    </w:p>
    <w:tbl>
      <w:tblPr>
        <w:tblW w:w="9042" w:type="dxa"/>
        <w:tblBorders>
          <w:top w:val="single" w:sz="12" w:space="0" w:color="612C69"/>
          <w:left w:val="single" w:sz="12" w:space="0" w:color="612C69"/>
          <w:bottom w:val="single" w:sz="12" w:space="0" w:color="612C69"/>
          <w:right w:val="single" w:sz="12" w:space="0" w:color="612C69"/>
          <w:insideH w:val="single" w:sz="4" w:space="0" w:color="612C69"/>
          <w:insideV w:val="single" w:sz="4" w:space="0" w:color="612C69"/>
        </w:tblBorders>
        <w:tblLayout w:type="fixed"/>
        <w:tblLook w:val="0620" w:firstRow="1" w:lastRow="0" w:firstColumn="0" w:lastColumn="0" w:noHBand="1" w:noVBand="1"/>
        <w:tblDescription w:val="Table containing practitioner and specialist behaviour support provider details."/>
      </w:tblPr>
      <w:tblGrid>
        <w:gridCol w:w="2322"/>
        <w:gridCol w:w="2240"/>
        <w:gridCol w:w="2240"/>
        <w:gridCol w:w="2240"/>
      </w:tblGrid>
      <w:tr w:rsidR="00137B30" w:rsidRPr="00740BA1" w14:paraId="7BE99149" w14:textId="77777777" w:rsidTr="00ED4F81">
        <w:trPr>
          <w:trHeight w:val="567"/>
        </w:trPr>
        <w:tc>
          <w:tcPr>
            <w:tcW w:w="2410" w:type="dxa"/>
            <w:shd w:val="clear" w:color="auto" w:fill="F6E2F4"/>
          </w:tcPr>
          <w:p w14:paraId="09374482" w14:textId="77777777" w:rsidR="007D16C7" w:rsidRPr="0000685C" w:rsidRDefault="007D16C7" w:rsidP="0000685C">
            <w:pPr>
              <w:spacing w:before="120" w:after="120" w:line="240" w:lineRule="auto"/>
              <w:rPr>
                <w:b/>
                <w:sz w:val="24"/>
                <w:szCs w:val="22"/>
              </w:rPr>
            </w:pPr>
            <w:r w:rsidRPr="0000685C">
              <w:rPr>
                <w:b/>
                <w:sz w:val="24"/>
                <w:szCs w:val="22"/>
              </w:rPr>
              <w:t>NDIS Behaviour Support Practitioner:</w:t>
            </w:r>
          </w:p>
        </w:tc>
        <w:tc>
          <w:tcPr>
            <w:tcW w:w="2325" w:type="dxa"/>
            <w:shd w:val="clear" w:color="auto" w:fill="auto"/>
          </w:tcPr>
          <w:p w14:paraId="7FC3E1E6" w14:textId="0F52BF2E" w:rsidR="007D16C7" w:rsidRPr="002A5EB8" w:rsidRDefault="007D16C7" w:rsidP="0000685C">
            <w:pPr>
              <w:spacing w:before="120" w:after="120" w:line="240" w:lineRule="auto"/>
              <w:rPr>
                <w:szCs w:val="22"/>
              </w:rPr>
            </w:pPr>
          </w:p>
        </w:tc>
        <w:tc>
          <w:tcPr>
            <w:tcW w:w="2325" w:type="dxa"/>
            <w:shd w:val="clear" w:color="auto" w:fill="F6E2F4"/>
          </w:tcPr>
          <w:p w14:paraId="18BE3296" w14:textId="77777777" w:rsidR="007D16C7" w:rsidRPr="0000685C" w:rsidRDefault="007D16C7" w:rsidP="0000685C">
            <w:pPr>
              <w:spacing w:before="120" w:after="120" w:line="240" w:lineRule="auto"/>
              <w:rPr>
                <w:b/>
                <w:sz w:val="24"/>
                <w:szCs w:val="22"/>
              </w:rPr>
            </w:pPr>
            <w:r w:rsidRPr="0000685C">
              <w:rPr>
                <w:b/>
                <w:sz w:val="24"/>
                <w:szCs w:val="22"/>
              </w:rPr>
              <w:t>Contact details:</w:t>
            </w:r>
          </w:p>
        </w:tc>
        <w:tc>
          <w:tcPr>
            <w:tcW w:w="2325" w:type="dxa"/>
            <w:shd w:val="clear" w:color="auto" w:fill="auto"/>
          </w:tcPr>
          <w:p w14:paraId="58E8F41B" w14:textId="083D028B" w:rsidR="007D16C7" w:rsidRPr="002A5EB8" w:rsidRDefault="007D16C7" w:rsidP="0000685C">
            <w:pPr>
              <w:spacing w:before="120" w:after="120" w:line="240" w:lineRule="auto"/>
              <w:rPr>
                <w:szCs w:val="22"/>
              </w:rPr>
            </w:pPr>
          </w:p>
        </w:tc>
      </w:tr>
      <w:tr w:rsidR="00137B30" w:rsidRPr="00740BA1" w14:paraId="233EB3E2" w14:textId="77777777" w:rsidTr="00ED4F81">
        <w:trPr>
          <w:trHeight w:val="567"/>
        </w:trPr>
        <w:tc>
          <w:tcPr>
            <w:tcW w:w="2410" w:type="dxa"/>
            <w:shd w:val="clear" w:color="auto" w:fill="F6E2F4"/>
          </w:tcPr>
          <w:p w14:paraId="4A77A9C9" w14:textId="77777777" w:rsidR="007D16C7" w:rsidRPr="0000685C" w:rsidRDefault="007D16C7" w:rsidP="0000685C">
            <w:pPr>
              <w:spacing w:before="120" w:after="120" w:line="240" w:lineRule="auto"/>
              <w:rPr>
                <w:b/>
                <w:sz w:val="24"/>
              </w:rPr>
            </w:pPr>
            <w:r w:rsidRPr="0000685C">
              <w:rPr>
                <w:b/>
                <w:sz w:val="24"/>
              </w:rPr>
              <w:t>Specialist Behaviour Support Provider:</w:t>
            </w:r>
          </w:p>
        </w:tc>
        <w:tc>
          <w:tcPr>
            <w:tcW w:w="2325" w:type="dxa"/>
            <w:shd w:val="clear" w:color="auto" w:fill="auto"/>
          </w:tcPr>
          <w:p w14:paraId="6BB95F0E" w14:textId="5FAAEAC6" w:rsidR="007D16C7" w:rsidRPr="00740BA1" w:rsidRDefault="007D16C7" w:rsidP="0000685C">
            <w:pPr>
              <w:spacing w:before="120" w:after="120" w:line="240" w:lineRule="auto"/>
            </w:pPr>
          </w:p>
        </w:tc>
        <w:tc>
          <w:tcPr>
            <w:tcW w:w="2325" w:type="dxa"/>
            <w:shd w:val="clear" w:color="auto" w:fill="F6E2F4"/>
          </w:tcPr>
          <w:p w14:paraId="41809086" w14:textId="77777777" w:rsidR="007D16C7" w:rsidRPr="0000685C" w:rsidRDefault="007D16C7" w:rsidP="0000685C">
            <w:pPr>
              <w:spacing w:before="120" w:after="120" w:line="240" w:lineRule="auto"/>
              <w:rPr>
                <w:b/>
                <w:sz w:val="24"/>
              </w:rPr>
            </w:pPr>
            <w:r w:rsidRPr="0000685C">
              <w:rPr>
                <w:b/>
                <w:sz w:val="24"/>
              </w:rPr>
              <w:t>Registration ID:</w:t>
            </w:r>
          </w:p>
        </w:tc>
        <w:tc>
          <w:tcPr>
            <w:tcW w:w="2325" w:type="dxa"/>
            <w:shd w:val="clear" w:color="auto" w:fill="auto"/>
          </w:tcPr>
          <w:p w14:paraId="7C354901" w14:textId="77777777" w:rsidR="007D16C7" w:rsidRPr="00740BA1" w:rsidRDefault="007D16C7" w:rsidP="0000685C">
            <w:pPr>
              <w:spacing w:before="120" w:after="120" w:line="240" w:lineRule="auto"/>
            </w:pPr>
          </w:p>
        </w:tc>
      </w:tr>
    </w:tbl>
    <w:p w14:paraId="0A146A0E" w14:textId="7B9CE876" w:rsidR="001F1E26" w:rsidRDefault="001F1E26" w:rsidP="00003CC3">
      <w:pPr>
        <w:pStyle w:val="Heading1"/>
        <w:tabs>
          <w:tab w:val="right" w:pos="9070"/>
        </w:tabs>
      </w:pPr>
      <w:bookmarkStart w:id="8" w:name="_Toc150519267"/>
      <w:bookmarkStart w:id="9" w:name="_Toc151129196"/>
      <w:bookmarkStart w:id="10" w:name="_Toc151377495"/>
      <w:bookmarkStart w:id="11" w:name="_Toc151380320"/>
      <w:bookmarkStart w:id="12" w:name="_Toc152587136"/>
      <w:r>
        <w:lastRenderedPageBreak/>
        <w:t>Contents</w:t>
      </w:r>
      <w:bookmarkEnd w:id="7"/>
      <w:bookmarkEnd w:id="8"/>
      <w:bookmarkEnd w:id="9"/>
      <w:bookmarkEnd w:id="10"/>
      <w:bookmarkEnd w:id="11"/>
      <w:bookmarkEnd w:id="12"/>
      <w:r w:rsidR="00003CC3">
        <w:tab/>
      </w:r>
    </w:p>
    <w:p w14:paraId="34E0C561" w14:textId="5A87AEE1" w:rsidR="003535B2" w:rsidRDefault="001F1E26">
      <w:pPr>
        <w:pStyle w:val="TOC1"/>
        <w:rPr>
          <w:rFonts w:asciiTheme="minorHAnsi" w:eastAsiaTheme="minorEastAsia" w:hAnsiTheme="minorHAnsi" w:cstheme="minorBidi"/>
          <w:noProof/>
          <w:sz w:val="22"/>
          <w:szCs w:val="22"/>
          <w:lang w:eastAsia="en-AU"/>
        </w:rPr>
      </w:pPr>
      <w:r w:rsidRPr="00003CC3">
        <w:rPr>
          <w:sz w:val="22"/>
          <w:szCs w:val="22"/>
        </w:rPr>
        <w:fldChar w:fldCharType="begin"/>
      </w:r>
      <w:r w:rsidRPr="00003CC3">
        <w:rPr>
          <w:sz w:val="22"/>
          <w:szCs w:val="22"/>
        </w:rPr>
        <w:instrText xml:space="preserve"> TOC \o "1-1" \h \z \u </w:instrText>
      </w:r>
      <w:r w:rsidRPr="00003CC3">
        <w:rPr>
          <w:sz w:val="22"/>
          <w:szCs w:val="22"/>
        </w:rPr>
        <w:fldChar w:fldCharType="separate"/>
      </w:r>
      <w:hyperlink w:anchor="_Toc152587137" w:history="1">
        <w:r w:rsidR="003535B2" w:rsidRPr="00CF3914">
          <w:rPr>
            <w:rStyle w:val="Hyperlink"/>
            <w:noProof/>
          </w:rPr>
          <w:t>Purpose</w:t>
        </w:r>
        <w:r w:rsidR="003535B2">
          <w:rPr>
            <w:noProof/>
            <w:webHidden/>
          </w:rPr>
          <w:tab/>
        </w:r>
        <w:r w:rsidR="003535B2">
          <w:rPr>
            <w:noProof/>
            <w:webHidden/>
          </w:rPr>
          <w:fldChar w:fldCharType="begin"/>
        </w:r>
        <w:r w:rsidR="003535B2">
          <w:rPr>
            <w:noProof/>
            <w:webHidden/>
          </w:rPr>
          <w:instrText xml:space="preserve"> PAGEREF _Toc152587137 \h </w:instrText>
        </w:r>
        <w:r w:rsidR="003535B2">
          <w:rPr>
            <w:noProof/>
            <w:webHidden/>
          </w:rPr>
        </w:r>
        <w:r w:rsidR="003535B2">
          <w:rPr>
            <w:noProof/>
            <w:webHidden/>
          </w:rPr>
          <w:fldChar w:fldCharType="separate"/>
        </w:r>
        <w:r w:rsidR="003535B2">
          <w:rPr>
            <w:noProof/>
            <w:webHidden/>
          </w:rPr>
          <w:t>2</w:t>
        </w:r>
        <w:r w:rsidR="003535B2">
          <w:rPr>
            <w:noProof/>
            <w:webHidden/>
          </w:rPr>
          <w:fldChar w:fldCharType="end"/>
        </w:r>
      </w:hyperlink>
    </w:p>
    <w:p w14:paraId="2E00E7B7" w14:textId="75B6D443" w:rsidR="003535B2" w:rsidRDefault="006C083E">
      <w:pPr>
        <w:pStyle w:val="TOC1"/>
        <w:rPr>
          <w:rFonts w:asciiTheme="minorHAnsi" w:eastAsiaTheme="minorEastAsia" w:hAnsiTheme="minorHAnsi" w:cstheme="minorBidi"/>
          <w:noProof/>
          <w:sz w:val="22"/>
          <w:szCs w:val="22"/>
          <w:lang w:eastAsia="en-AU"/>
        </w:rPr>
      </w:pPr>
      <w:hyperlink w:anchor="_Toc152587138" w:history="1">
        <w:r w:rsidR="003535B2" w:rsidRPr="00CF3914">
          <w:rPr>
            <w:rStyle w:val="Hyperlink"/>
            <w:noProof/>
            <w:lang w:eastAsia="en-AU"/>
          </w:rPr>
          <w:t>Consultation</w:t>
        </w:r>
        <w:r w:rsidR="003535B2">
          <w:rPr>
            <w:noProof/>
            <w:webHidden/>
          </w:rPr>
          <w:tab/>
        </w:r>
        <w:r w:rsidR="003535B2">
          <w:rPr>
            <w:noProof/>
            <w:webHidden/>
          </w:rPr>
          <w:fldChar w:fldCharType="begin"/>
        </w:r>
        <w:r w:rsidR="003535B2">
          <w:rPr>
            <w:noProof/>
            <w:webHidden/>
          </w:rPr>
          <w:instrText xml:space="preserve"> PAGEREF _Toc152587138 \h </w:instrText>
        </w:r>
        <w:r w:rsidR="003535B2">
          <w:rPr>
            <w:noProof/>
            <w:webHidden/>
          </w:rPr>
        </w:r>
        <w:r w:rsidR="003535B2">
          <w:rPr>
            <w:noProof/>
            <w:webHidden/>
          </w:rPr>
          <w:fldChar w:fldCharType="separate"/>
        </w:r>
        <w:r w:rsidR="003535B2">
          <w:rPr>
            <w:noProof/>
            <w:webHidden/>
          </w:rPr>
          <w:t>4</w:t>
        </w:r>
        <w:r w:rsidR="003535B2">
          <w:rPr>
            <w:noProof/>
            <w:webHidden/>
          </w:rPr>
          <w:fldChar w:fldCharType="end"/>
        </w:r>
      </w:hyperlink>
    </w:p>
    <w:p w14:paraId="73C62A46" w14:textId="71ECF227" w:rsidR="003535B2" w:rsidRDefault="006C083E">
      <w:pPr>
        <w:pStyle w:val="TOC1"/>
        <w:rPr>
          <w:rFonts w:asciiTheme="minorHAnsi" w:eastAsiaTheme="minorEastAsia" w:hAnsiTheme="minorHAnsi" w:cstheme="minorBidi"/>
          <w:noProof/>
          <w:sz w:val="22"/>
          <w:szCs w:val="22"/>
          <w:lang w:eastAsia="en-AU"/>
        </w:rPr>
      </w:pPr>
      <w:hyperlink w:anchor="_Toc152587139" w:history="1">
        <w:r w:rsidR="003535B2" w:rsidRPr="00CF3914">
          <w:rPr>
            <w:rStyle w:val="Hyperlink"/>
            <w:noProof/>
          </w:rPr>
          <w:t>Other Sources of Information</w:t>
        </w:r>
        <w:r w:rsidR="003535B2">
          <w:rPr>
            <w:noProof/>
            <w:webHidden/>
          </w:rPr>
          <w:tab/>
        </w:r>
        <w:r w:rsidR="003535B2">
          <w:rPr>
            <w:noProof/>
            <w:webHidden/>
          </w:rPr>
          <w:fldChar w:fldCharType="begin"/>
        </w:r>
        <w:r w:rsidR="003535B2">
          <w:rPr>
            <w:noProof/>
            <w:webHidden/>
          </w:rPr>
          <w:instrText xml:space="preserve"> PAGEREF _Toc152587139 \h </w:instrText>
        </w:r>
        <w:r w:rsidR="003535B2">
          <w:rPr>
            <w:noProof/>
            <w:webHidden/>
          </w:rPr>
        </w:r>
        <w:r w:rsidR="003535B2">
          <w:rPr>
            <w:noProof/>
            <w:webHidden/>
          </w:rPr>
          <w:fldChar w:fldCharType="separate"/>
        </w:r>
        <w:r w:rsidR="003535B2">
          <w:rPr>
            <w:noProof/>
            <w:webHidden/>
          </w:rPr>
          <w:t>4</w:t>
        </w:r>
        <w:r w:rsidR="003535B2">
          <w:rPr>
            <w:noProof/>
            <w:webHidden/>
          </w:rPr>
          <w:fldChar w:fldCharType="end"/>
        </w:r>
      </w:hyperlink>
    </w:p>
    <w:p w14:paraId="1450B49F" w14:textId="2B840D1A" w:rsidR="003535B2" w:rsidRDefault="006C083E">
      <w:pPr>
        <w:pStyle w:val="TOC1"/>
        <w:rPr>
          <w:rFonts w:asciiTheme="minorHAnsi" w:eastAsiaTheme="minorEastAsia" w:hAnsiTheme="minorHAnsi" w:cstheme="minorBidi"/>
          <w:noProof/>
          <w:sz w:val="22"/>
          <w:szCs w:val="22"/>
          <w:lang w:eastAsia="en-AU"/>
        </w:rPr>
      </w:pPr>
      <w:hyperlink w:anchor="_Toc152587140" w:history="1">
        <w:r w:rsidR="003535B2" w:rsidRPr="00CF3914">
          <w:rPr>
            <w:rStyle w:val="Hyperlink"/>
            <w:noProof/>
          </w:rPr>
          <w:t>About the Person</w:t>
        </w:r>
        <w:r w:rsidR="003535B2">
          <w:rPr>
            <w:noProof/>
            <w:webHidden/>
          </w:rPr>
          <w:tab/>
        </w:r>
        <w:r w:rsidR="003535B2">
          <w:rPr>
            <w:noProof/>
            <w:webHidden/>
          </w:rPr>
          <w:fldChar w:fldCharType="begin"/>
        </w:r>
        <w:r w:rsidR="003535B2">
          <w:rPr>
            <w:noProof/>
            <w:webHidden/>
          </w:rPr>
          <w:instrText xml:space="preserve"> PAGEREF _Toc152587140 \h </w:instrText>
        </w:r>
        <w:r w:rsidR="003535B2">
          <w:rPr>
            <w:noProof/>
            <w:webHidden/>
          </w:rPr>
        </w:r>
        <w:r w:rsidR="003535B2">
          <w:rPr>
            <w:noProof/>
            <w:webHidden/>
          </w:rPr>
          <w:fldChar w:fldCharType="separate"/>
        </w:r>
        <w:r w:rsidR="003535B2">
          <w:rPr>
            <w:noProof/>
            <w:webHidden/>
          </w:rPr>
          <w:t>5</w:t>
        </w:r>
        <w:r w:rsidR="003535B2">
          <w:rPr>
            <w:noProof/>
            <w:webHidden/>
          </w:rPr>
          <w:fldChar w:fldCharType="end"/>
        </w:r>
      </w:hyperlink>
    </w:p>
    <w:p w14:paraId="772DEE88" w14:textId="44842015" w:rsidR="003535B2" w:rsidRDefault="006C083E">
      <w:pPr>
        <w:pStyle w:val="TOC1"/>
        <w:rPr>
          <w:rFonts w:asciiTheme="minorHAnsi" w:eastAsiaTheme="minorEastAsia" w:hAnsiTheme="minorHAnsi" w:cstheme="minorBidi"/>
          <w:noProof/>
          <w:sz w:val="22"/>
          <w:szCs w:val="22"/>
          <w:lang w:eastAsia="en-AU"/>
        </w:rPr>
      </w:pPr>
      <w:hyperlink w:anchor="_Toc152587141" w:history="1">
        <w:r w:rsidR="003535B2" w:rsidRPr="00CF3914">
          <w:rPr>
            <w:rStyle w:val="Hyperlink"/>
            <w:noProof/>
          </w:rPr>
          <w:t xml:space="preserve">Risks of harm </w:t>
        </w:r>
        <w:r w:rsidR="003535B2">
          <w:rPr>
            <w:noProof/>
            <w:webHidden/>
          </w:rPr>
          <w:tab/>
        </w:r>
        <w:r w:rsidR="003535B2">
          <w:rPr>
            <w:noProof/>
            <w:webHidden/>
          </w:rPr>
          <w:fldChar w:fldCharType="begin"/>
        </w:r>
        <w:r w:rsidR="003535B2">
          <w:rPr>
            <w:noProof/>
            <w:webHidden/>
          </w:rPr>
          <w:instrText xml:space="preserve"> PAGEREF _Toc152587141 \h </w:instrText>
        </w:r>
        <w:r w:rsidR="003535B2">
          <w:rPr>
            <w:noProof/>
            <w:webHidden/>
          </w:rPr>
        </w:r>
        <w:r w:rsidR="003535B2">
          <w:rPr>
            <w:noProof/>
            <w:webHidden/>
          </w:rPr>
          <w:fldChar w:fldCharType="separate"/>
        </w:r>
        <w:r w:rsidR="003535B2">
          <w:rPr>
            <w:noProof/>
            <w:webHidden/>
          </w:rPr>
          <w:t>6</w:t>
        </w:r>
        <w:r w:rsidR="003535B2">
          <w:rPr>
            <w:noProof/>
            <w:webHidden/>
          </w:rPr>
          <w:fldChar w:fldCharType="end"/>
        </w:r>
      </w:hyperlink>
    </w:p>
    <w:p w14:paraId="3824CF24" w14:textId="720B4B72" w:rsidR="003535B2" w:rsidRDefault="006C083E">
      <w:pPr>
        <w:pStyle w:val="TOC1"/>
        <w:rPr>
          <w:rFonts w:asciiTheme="minorHAnsi" w:eastAsiaTheme="minorEastAsia" w:hAnsiTheme="minorHAnsi" w:cstheme="minorBidi"/>
          <w:noProof/>
          <w:sz w:val="22"/>
          <w:szCs w:val="22"/>
          <w:lang w:eastAsia="en-AU"/>
        </w:rPr>
      </w:pPr>
      <w:hyperlink w:anchor="_Toc152587142" w:history="1">
        <w:r w:rsidR="003535B2" w:rsidRPr="00CF3914">
          <w:rPr>
            <w:rStyle w:val="Hyperlink"/>
            <w:noProof/>
          </w:rPr>
          <w:t>Why the behaviour occurs</w:t>
        </w:r>
        <w:r w:rsidR="003535B2">
          <w:rPr>
            <w:noProof/>
            <w:webHidden/>
          </w:rPr>
          <w:tab/>
        </w:r>
        <w:r w:rsidR="003535B2">
          <w:rPr>
            <w:noProof/>
            <w:webHidden/>
          </w:rPr>
          <w:fldChar w:fldCharType="begin"/>
        </w:r>
        <w:r w:rsidR="003535B2">
          <w:rPr>
            <w:noProof/>
            <w:webHidden/>
          </w:rPr>
          <w:instrText xml:space="preserve"> PAGEREF _Toc152587142 \h </w:instrText>
        </w:r>
        <w:r w:rsidR="003535B2">
          <w:rPr>
            <w:noProof/>
            <w:webHidden/>
          </w:rPr>
        </w:r>
        <w:r w:rsidR="003535B2">
          <w:rPr>
            <w:noProof/>
            <w:webHidden/>
          </w:rPr>
          <w:fldChar w:fldCharType="separate"/>
        </w:r>
        <w:r w:rsidR="003535B2">
          <w:rPr>
            <w:noProof/>
            <w:webHidden/>
          </w:rPr>
          <w:t>7</w:t>
        </w:r>
        <w:r w:rsidR="003535B2">
          <w:rPr>
            <w:noProof/>
            <w:webHidden/>
          </w:rPr>
          <w:fldChar w:fldCharType="end"/>
        </w:r>
      </w:hyperlink>
    </w:p>
    <w:p w14:paraId="772B7C1B" w14:textId="335F5900" w:rsidR="003535B2" w:rsidRDefault="006C083E">
      <w:pPr>
        <w:pStyle w:val="TOC1"/>
        <w:rPr>
          <w:rFonts w:asciiTheme="minorHAnsi" w:eastAsiaTheme="minorEastAsia" w:hAnsiTheme="minorHAnsi" w:cstheme="minorBidi"/>
          <w:noProof/>
          <w:sz w:val="22"/>
          <w:szCs w:val="22"/>
          <w:lang w:eastAsia="en-AU"/>
        </w:rPr>
      </w:pPr>
      <w:hyperlink w:anchor="_Toc152587143" w:history="1">
        <w:r w:rsidR="003535B2" w:rsidRPr="00CF3914">
          <w:rPr>
            <w:rStyle w:val="Hyperlink"/>
            <w:noProof/>
          </w:rPr>
          <w:t>Goals</w:t>
        </w:r>
        <w:r w:rsidR="003535B2">
          <w:rPr>
            <w:noProof/>
            <w:webHidden/>
          </w:rPr>
          <w:tab/>
        </w:r>
        <w:r w:rsidR="003535B2">
          <w:rPr>
            <w:noProof/>
            <w:webHidden/>
          </w:rPr>
          <w:fldChar w:fldCharType="begin"/>
        </w:r>
        <w:r w:rsidR="003535B2">
          <w:rPr>
            <w:noProof/>
            <w:webHidden/>
          </w:rPr>
          <w:instrText xml:space="preserve"> PAGEREF _Toc152587143 \h </w:instrText>
        </w:r>
        <w:r w:rsidR="003535B2">
          <w:rPr>
            <w:noProof/>
            <w:webHidden/>
          </w:rPr>
        </w:r>
        <w:r w:rsidR="003535B2">
          <w:rPr>
            <w:noProof/>
            <w:webHidden/>
          </w:rPr>
          <w:fldChar w:fldCharType="separate"/>
        </w:r>
        <w:r w:rsidR="003535B2">
          <w:rPr>
            <w:noProof/>
            <w:webHidden/>
          </w:rPr>
          <w:t>8</w:t>
        </w:r>
        <w:r w:rsidR="003535B2">
          <w:rPr>
            <w:noProof/>
            <w:webHidden/>
          </w:rPr>
          <w:fldChar w:fldCharType="end"/>
        </w:r>
      </w:hyperlink>
    </w:p>
    <w:p w14:paraId="5A450474" w14:textId="77EAA7EC" w:rsidR="003535B2" w:rsidRDefault="006C083E">
      <w:pPr>
        <w:pStyle w:val="TOC1"/>
        <w:rPr>
          <w:rFonts w:asciiTheme="minorHAnsi" w:eastAsiaTheme="minorEastAsia" w:hAnsiTheme="minorHAnsi" w:cstheme="minorBidi"/>
          <w:noProof/>
          <w:sz w:val="22"/>
          <w:szCs w:val="22"/>
          <w:lang w:eastAsia="en-AU"/>
        </w:rPr>
      </w:pPr>
      <w:hyperlink w:anchor="_Toc152587144" w:history="1">
        <w:r w:rsidR="003535B2" w:rsidRPr="00CF3914">
          <w:rPr>
            <w:rStyle w:val="Hyperlink"/>
            <w:noProof/>
          </w:rPr>
          <w:t>Proactive strategies</w:t>
        </w:r>
        <w:r w:rsidR="003535B2">
          <w:rPr>
            <w:noProof/>
            <w:webHidden/>
          </w:rPr>
          <w:tab/>
        </w:r>
        <w:r w:rsidR="003535B2">
          <w:rPr>
            <w:noProof/>
            <w:webHidden/>
          </w:rPr>
          <w:fldChar w:fldCharType="begin"/>
        </w:r>
        <w:r w:rsidR="003535B2">
          <w:rPr>
            <w:noProof/>
            <w:webHidden/>
          </w:rPr>
          <w:instrText xml:space="preserve"> PAGEREF _Toc152587144 \h </w:instrText>
        </w:r>
        <w:r w:rsidR="003535B2">
          <w:rPr>
            <w:noProof/>
            <w:webHidden/>
          </w:rPr>
        </w:r>
        <w:r w:rsidR="003535B2">
          <w:rPr>
            <w:noProof/>
            <w:webHidden/>
          </w:rPr>
          <w:fldChar w:fldCharType="separate"/>
        </w:r>
        <w:r w:rsidR="003535B2">
          <w:rPr>
            <w:noProof/>
            <w:webHidden/>
          </w:rPr>
          <w:t>8</w:t>
        </w:r>
        <w:r w:rsidR="003535B2">
          <w:rPr>
            <w:noProof/>
            <w:webHidden/>
          </w:rPr>
          <w:fldChar w:fldCharType="end"/>
        </w:r>
      </w:hyperlink>
    </w:p>
    <w:p w14:paraId="24C8BEAB" w14:textId="25B440F9" w:rsidR="003535B2" w:rsidRDefault="006C083E">
      <w:pPr>
        <w:pStyle w:val="TOC1"/>
        <w:rPr>
          <w:rFonts w:asciiTheme="minorHAnsi" w:eastAsiaTheme="minorEastAsia" w:hAnsiTheme="minorHAnsi" w:cstheme="minorBidi"/>
          <w:noProof/>
          <w:sz w:val="22"/>
          <w:szCs w:val="22"/>
          <w:lang w:eastAsia="en-AU"/>
        </w:rPr>
      </w:pPr>
      <w:hyperlink w:anchor="_Toc152587145" w:history="1">
        <w:r w:rsidR="003535B2" w:rsidRPr="00CF3914">
          <w:rPr>
            <w:rStyle w:val="Hyperlink"/>
            <w:noProof/>
          </w:rPr>
          <w:t>Skill development</w:t>
        </w:r>
        <w:r w:rsidR="003535B2">
          <w:rPr>
            <w:noProof/>
            <w:webHidden/>
          </w:rPr>
          <w:tab/>
        </w:r>
        <w:r w:rsidR="003535B2">
          <w:rPr>
            <w:noProof/>
            <w:webHidden/>
          </w:rPr>
          <w:fldChar w:fldCharType="begin"/>
        </w:r>
        <w:r w:rsidR="003535B2">
          <w:rPr>
            <w:noProof/>
            <w:webHidden/>
          </w:rPr>
          <w:instrText xml:space="preserve"> PAGEREF _Toc152587145 \h </w:instrText>
        </w:r>
        <w:r w:rsidR="003535B2">
          <w:rPr>
            <w:noProof/>
            <w:webHidden/>
          </w:rPr>
        </w:r>
        <w:r w:rsidR="003535B2">
          <w:rPr>
            <w:noProof/>
            <w:webHidden/>
          </w:rPr>
          <w:fldChar w:fldCharType="separate"/>
        </w:r>
        <w:r w:rsidR="003535B2">
          <w:rPr>
            <w:noProof/>
            <w:webHidden/>
          </w:rPr>
          <w:t>9</w:t>
        </w:r>
        <w:r w:rsidR="003535B2">
          <w:rPr>
            <w:noProof/>
            <w:webHidden/>
          </w:rPr>
          <w:fldChar w:fldCharType="end"/>
        </w:r>
      </w:hyperlink>
    </w:p>
    <w:p w14:paraId="44476882" w14:textId="5965876C" w:rsidR="003535B2" w:rsidRDefault="006C083E">
      <w:pPr>
        <w:pStyle w:val="TOC1"/>
        <w:rPr>
          <w:rFonts w:asciiTheme="minorHAnsi" w:eastAsiaTheme="minorEastAsia" w:hAnsiTheme="minorHAnsi" w:cstheme="minorBidi"/>
          <w:noProof/>
          <w:sz w:val="22"/>
          <w:szCs w:val="22"/>
          <w:lang w:eastAsia="en-AU"/>
        </w:rPr>
      </w:pPr>
      <w:hyperlink w:anchor="_Toc152587146" w:history="1">
        <w:r w:rsidR="003535B2" w:rsidRPr="00CF3914">
          <w:rPr>
            <w:rStyle w:val="Hyperlink"/>
            <w:noProof/>
          </w:rPr>
          <w:t>Response strategies</w:t>
        </w:r>
        <w:r w:rsidR="003535B2">
          <w:rPr>
            <w:noProof/>
            <w:webHidden/>
          </w:rPr>
          <w:tab/>
        </w:r>
        <w:r w:rsidR="003535B2">
          <w:rPr>
            <w:noProof/>
            <w:webHidden/>
          </w:rPr>
          <w:fldChar w:fldCharType="begin"/>
        </w:r>
        <w:r w:rsidR="003535B2">
          <w:rPr>
            <w:noProof/>
            <w:webHidden/>
          </w:rPr>
          <w:instrText xml:space="preserve"> PAGEREF _Toc152587146 \h </w:instrText>
        </w:r>
        <w:r w:rsidR="003535B2">
          <w:rPr>
            <w:noProof/>
            <w:webHidden/>
          </w:rPr>
        </w:r>
        <w:r w:rsidR="003535B2">
          <w:rPr>
            <w:noProof/>
            <w:webHidden/>
          </w:rPr>
          <w:fldChar w:fldCharType="separate"/>
        </w:r>
        <w:r w:rsidR="003535B2">
          <w:rPr>
            <w:noProof/>
            <w:webHidden/>
          </w:rPr>
          <w:t>10</w:t>
        </w:r>
        <w:r w:rsidR="003535B2">
          <w:rPr>
            <w:noProof/>
            <w:webHidden/>
          </w:rPr>
          <w:fldChar w:fldCharType="end"/>
        </w:r>
      </w:hyperlink>
    </w:p>
    <w:p w14:paraId="02811A86" w14:textId="21C1552C" w:rsidR="003535B2" w:rsidRDefault="006C083E">
      <w:pPr>
        <w:pStyle w:val="TOC1"/>
        <w:rPr>
          <w:rFonts w:asciiTheme="minorHAnsi" w:eastAsiaTheme="minorEastAsia" w:hAnsiTheme="minorHAnsi" w:cstheme="minorBidi"/>
          <w:noProof/>
          <w:sz w:val="22"/>
          <w:szCs w:val="22"/>
          <w:lang w:eastAsia="en-AU"/>
        </w:rPr>
      </w:pPr>
      <w:hyperlink w:anchor="_Toc152587147" w:history="1">
        <w:r w:rsidR="003535B2" w:rsidRPr="00CF3914">
          <w:rPr>
            <w:rStyle w:val="Hyperlink"/>
            <w:noProof/>
          </w:rPr>
          <w:t>Regulated Restrictive Practices</w:t>
        </w:r>
        <w:r w:rsidR="003535B2">
          <w:rPr>
            <w:noProof/>
            <w:webHidden/>
          </w:rPr>
          <w:tab/>
        </w:r>
        <w:r w:rsidR="003535B2">
          <w:rPr>
            <w:noProof/>
            <w:webHidden/>
          </w:rPr>
          <w:fldChar w:fldCharType="begin"/>
        </w:r>
        <w:r w:rsidR="003535B2">
          <w:rPr>
            <w:noProof/>
            <w:webHidden/>
          </w:rPr>
          <w:instrText xml:space="preserve"> PAGEREF _Toc152587147 \h </w:instrText>
        </w:r>
        <w:r w:rsidR="003535B2">
          <w:rPr>
            <w:noProof/>
            <w:webHidden/>
          </w:rPr>
        </w:r>
        <w:r w:rsidR="003535B2">
          <w:rPr>
            <w:noProof/>
            <w:webHidden/>
          </w:rPr>
          <w:fldChar w:fldCharType="separate"/>
        </w:r>
        <w:r w:rsidR="003535B2">
          <w:rPr>
            <w:noProof/>
            <w:webHidden/>
          </w:rPr>
          <w:t>11</w:t>
        </w:r>
        <w:r w:rsidR="003535B2">
          <w:rPr>
            <w:noProof/>
            <w:webHidden/>
          </w:rPr>
          <w:fldChar w:fldCharType="end"/>
        </w:r>
      </w:hyperlink>
    </w:p>
    <w:p w14:paraId="2DE32B3F" w14:textId="787E7DA1" w:rsidR="003535B2" w:rsidRDefault="006C083E">
      <w:pPr>
        <w:pStyle w:val="TOC1"/>
        <w:rPr>
          <w:rFonts w:asciiTheme="minorHAnsi" w:eastAsiaTheme="minorEastAsia" w:hAnsiTheme="minorHAnsi" w:cstheme="minorBidi"/>
          <w:noProof/>
          <w:sz w:val="22"/>
          <w:szCs w:val="22"/>
          <w:lang w:eastAsia="en-AU"/>
        </w:rPr>
      </w:pPr>
      <w:hyperlink w:anchor="_Toc152587148" w:history="1">
        <w:r w:rsidR="003535B2" w:rsidRPr="00CF3914">
          <w:rPr>
            <w:rStyle w:val="Hyperlink"/>
            <w:noProof/>
          </w:rPr>
          <w:t>Practices to be ceased immediately</w:t>
        </w:r>
        <w:r w:rsidR="003535B2">
          <w:rPr>
            <w:noProof/>
            <w:webHidden/>
          </w:rPr>
          <w:tab/>
        </w:r>
        <w:r w:rsidR="003535B2">
          <w:rPr>
            <w:noProof/>
            <w:webHidden/>
          </w:rPr>
          <w:fldChar w:fldCharType="begin"/>
        </w:r>
        <w:r w:rsidR="003535B2">
          <w:rPr>
            <w:noProof/>
            <w:webHidden/>
          </w:rPr>
          <w:instrText xml:space="preserve"> PAGEREF _Toc152587148 \h </w:instrText>
        </w:r>
        <w:r w:rsidR="003535B2">
          <w:rPr>
            <w:noProof/>
            <w:webHidden/>
          </w:rPr>
        </w:r>
        <w:r w:rsidR="003535B2">
          <w:rPr>
            <w:noProof/>
            <w:webHidden/>
          </w:rPr>
          <w:fldChar w:fldCharType="separate"/>
        </w:r>
        <w:r w:rsidR="003535B2">
          <w:rPr>
            <w:noProof/>
            <w:webHidden/>
          </w:rPr>
          <w:t>15</w:t>
        </w:r>
        <w:r w:rsidR="003535B2">
          <w:rPr>
            <w:noProof/>
            <w:webHidden/>
          </w:rPr>
          <w:fldChar w:fldCharType="end"/>
        </w:r>
      </w:hyperlink>
    </w:p>
    <w:p w14:paraId="7EFEDBF0" w14:textId="370C2A5E" w:rsidR="003535B2" w:rsidRDefault="006C083E">
      <w:pPr>
        <w:pStyle w:val="TOC1"/>
        <w:rPr>
          <w:rFonts w:asciiTheme="minorHAnsi" w:eastAsiaTheme="minorEastAsia" w:hAnsiTheme="minorHAnsi" w:cstheme="minorBidi"/>
          <w:noProof/>
          <w:sz w:val="22"/>
          <w:szCs w:val="22"/>
          <w:lang w:eastAsia="en-AU"/>
        </w:rPr>
      </w:pPr>
      <w:hyperlink w:anchor="_Toc152587149" w:history="1">
        <w:r w:rsidR="003535B2" w:rsidRPr="00CF3914">
          <w:rPr>
            <w:rStyle w:val="Hyperlink"/>
            <w:noProof/>
          </w:rPr>
          <w:t>Implementation support, monitoring and review</w:t>
        </w:r>
        <w:r w:rsidR="003535B2">
          <w:rPr>
            <w:noProof/>
            <w:webHidden/>
          </w:rPr>
          <w:tab/>
        </w:r>
        <w:r w:rsidR="003535B2">
          <w:rPr>
            <w:noProof/>
            <w:webHidden/>
          </w:rPr>
          <w:fldChar w:fldCharType="begin"/>
        </w:r>
        <w:r w:rsidR="003535B2">
          <w:rPr>
            <w:noProof/>
            <w:webHidden/>
          </w:rPr>
          <w:instrText xml:space="preserve"> PAGEREF _Toc152587149 \h </w:instrText>
        </w:r>
        <w:r w:rsidR="003535B2">
          <w:rPr>
            <w:noProof/>
            <w:webHidden/>
          </w:rPr>
        </w:r>
        <w:r w:rsidR="003535B2">
          <w:rPr>
            <w:noProof/>
            <w:webHidden/>
          </w:rPr>
          <w:fldChar w:fldCharType="separate"/>
        </w:r>
        <w:r w:rsidR="003535B2">
          <w:rPr>
            <w:noProof/>
            <w:webHidden/>
          </w:rPr>
          <w:t>15</w:t>
        </w:r>
        <w:r w:rsidR="003535B2">
          <w:rPr>
            <w:noProof/>
            <w:webHidden/>
          </w:rPr>
          <w:fldChar w:fldCharType="end"/>
        </w:r>
      </w:hyperlink>
    </w:p>
    <w:p w14:paraId="1248850B" w14:textId="7B413CE2" w:rsidR="003535B2" w:rsidRDefault="006C083E">
      <w:pPr>
        <w:pStyle w:val="TOC1"/>
        <w:rPr>
          <w:rFonts w:asciiTheme="minorHAnsi" w:eastAsiaTheme="minorEastAsia" w:hAnsiTheme="minorHAnsi" w:cstheme="minorBidi"/>
          <w:noProof/>
          <w:sz w:val="22"/>
          <w:szCs w:val="22"/>
          <w:lang w:eastAsia="en-AU"/>
        </w:rPr>
      </w:pPr>
      <w:hyperlink w:anchor="_Toc152587150" w:history="1">
        <w:r w:rsidR="003535B2" w:rsidRPr="00CF3914">
          <w:rPr>
            <w:rStyle w:val="Hyperlink"/>
            <w:noProof/>
          </w:rPr>
          <w:t>Practitioner declaration</w:t>
        </w:r>
        <w:r w:rsidR="003535B2">
          <w:rPr>
            <w:noProof/>
            <w:webHidden/>
          </w:rPr>
          <w:tab/>
        </w:r>
        <w:r w:rsidR="003535B2">
          <w:rPr>
            <w:noProof/>
            <w:webHidden/>
          </w:rPr>
          <w:fldChar w:fldCharType="begin"/>
        </w:r>
        <w:r w:rsidR="003535B2">
          <w:rPr>
            <w:noProof/>
            <w:webHidden/>
          </w:rPr>
          <w:instrText xml:space="preserve"> PAGEREF _Toc152587150 \h </w:instrText>
        </w:r>
        <w:r w:rsidR="003535B2">
          <w:rPr>
            <w:noProof/>
            <w:webHidden/>
          </w:rPr>
        </w:r>
        <w:r w:rsidR="003535B2">
          <w:rPr>
            <w:noProof/>
            <w:webHidden/>
          </w:rPr>
          <w:fldChar w:fldCharType="separate"/>
        </w:r>
        <w:r w:rsidR="003535B2">
          <w:rPr>
            <w:noProof/>
            <w:webHidden/>
          </w:rPr>
          <w:t>16</w:t>
        </w:r>
        <w:r w:rsidR="003535B2">
          <w:rPr>
            <w:noProof/>
            <w:webHidden/>
          </w:rPr>
          <w:fldChar w:fldCharType="end"/>
        </w:r>
      </w:hyperlink>
    </w:p>
    <w:p w14:paraId="10B21451" w14:textId="6A6689C5" w:rsidR="00020620" w:rsidRDefault="001F1E26" w:rsidP="00D74391">
      <w:pPr>
        <w:pStyle w:val="Heading1"/>
        <w:spacing w:before="480"/>
      </w:pPr>
      <w:r w:rsidRPr="00003CC3">
        <w:rPr>
          <w:sz w:val="22"/>
          <w:szCs w:val="22"/>
        </w:rPr>
        <w:fldChar w:fldCharType="end"/>
      </w:r>
      <w:bookmarkStart w:id="13" w:name="_Toc152587137"/>
      <w:r w:rsidR="005276FA">
        <w:t>Purpose</w:t>
      </w:r>
      <w:bookmarkEnd w:id="13"/>
      <w:r w:rsidR="00845873">
        <w:t xml:space="preserve"> </w:t>
      </w:r>
    </w:p>
    <w:p w14:paraId="1848FD5B" w14:textId="637551AE" w:rsidR="006053CF" w:rsidRDefault="006053CF" w:rsidP="00FE449A">
      <w:pPr>
        <w:pStyle w:val="Bullet1"/>
        <w:numPr>
          <w:ilvl w:val="0"/>
          <w:numId w:val="0"/>
        </w:numPr>
        <w:spacing w:after="120"/>
        <w:ind w:left="284" w:hanging="284"/>
      </w:pPr>
      <w:r>
        <w:t xml:space="preserve">The purpose of this </w:t>
      </w:r>
      <w:r w:rsidR="00A21DB8">
        <w:t>Comprehensive</w:t>
      </w:r>
      <w:r>
        <w:t xml:space="preserve"> Behaviour Support Plan is to:</w:t>
      </w:r>
    </w:p>
    <w:p w14:paraId="749EED09" w14:textId="77777777" w:rsidR="00002859" w:rsidRPr="004865A0" w:rsidRDefault="00002859" w:rsidP="00F06200">
      <w:pPr>
        <w:pStyle w:val="Bullet1"/>
        <w:spacing w:after="120"/>
      </w:pPr>
      <w:r>
        <w:t>R</w:t>
      </w:r>
      <w:r w:rsidRPr="004865A0">
        <w:t xml:space="preserve">espect and uphold the person’s </w:t>
      </w:r>
      <w:hyperlink r:id="rId8" w:history="1">
        <w:r w:rsidRPr="00790AB1">
          <w:rPr>
            <w:rStyle w:val="Hyperlink"/>
            <w:b/>
          </w:rPr>
          <w:t>rights</w:t>
        </w:r>
      </w:hyperlink>
      <w:r w:rsidRPr="00F53622">
        <w:rPr>
          <w:b/>
        </w:rPr>
        <w:t xml:space="preserve"> and dignity</w:t>
      </w:r>
      <w:r w:rsidRPr="004865A0">
        <w:t>.</w:t>
      </w:r>
    </w:p>
    <w:p w14:paraId="605FB54B" w14:textId="77777777" w:rsidR="00002859" w:rsidRDefault="00002859" w:rsidP="00F06200">
      <w:pPr>
        <w:pStyle w:val="Bullet1"/>
        <w:spacing w:after="120"/>
      </w:pPr>
      <w:r w:rsidRPr="00312583">
        <w:rPr>
          <w:b/>
        </w:rPr>
        <w:t>Improve quality of life</w:t>
      </w:r>
      <w:r>
        <w:t xml:space="preserve"> and support progress towards positive change. </w:t>
      </w:r>
    </w:p>
    <w:p w14:paraId="5FACFE0E" w14:textId="66188987" w:rsidR="00312583" w:rsidRPr="004865A0" w:rsidRDefault="00312583" w:rsidP="00F06200">
      <w:pPr>
        <w:pStyle w:val="Bullet1"/>
        <w:spacing w:after="120"/>
      </w:pPr>
      <w:r>
        <w:t xml:space="preserve">Provide </w:t>
      </w:r>
      <w:r>
        <w:rPr>
          <w:b/>
        </w:rPr>
        <w:t xml:space="preserve">detailed and holistic </w:t>
      </w:r>
      <w:r w:rsidRPr="00F53622">
        <w:rPr>
          <w:b/>
        </w:rPr>
        <w:t>information about the person</w:t>
      </w:r>
      <w:r w:rsidRPr="004865A0">
        <w:t xml:space="preserve"> with disability and their needs.</w:t>
      </w:r>
    </w:p>
    <w:p w14:paraId="315CBC0D" w14:textId="654BF70B" w:rsidR="00312583" w:rsidRPr="00312583" w:rsidRDefault="00312583" w:rsidP="00F06200">
      <w:pPr>
        <w:pStyle w:val="Bullet1"/>
        <w:spacing w:after="120"/>
      </w:pPr>
      <w:r w:rsidRPr="00312583">
        <w:t xml:space="preserve">Provide </w:t>
      </w:r>
      <w:r w:rsidRPr="00312583">
        <w:rPr>
          <w:b/>
        </w:rPr>
        <w:t xml:space="preserve">person-centred, proactive and evidence-informed strategies </w:t>
      </w:r>
      <w:r w:rsidRPr="00312583">
        <w:t>such as environmental changes and skill development to</w:t>
      </w:r>
      <w:r w:rsidR="00914400">
        <w:t xml:space="preserve"> improve overall quality of life, self-determination and</w:t>
      </w:r>
      <w:r w:rsidRPr="00312583">
        <w:t xml:space="preserve"> </w:t>
      </w:r>
      <w:r w:rsidRPr="00312583">
        <w:rPr>
          <w:b/>
        </w:rPr>
        <w:t>address the underlying function(s)</w:t>
      </w:r>
      <w:r w:rsidRPr="00312583">
        <w:t xml:space="preserve"> of the person’s behaviour.</w:t>
      </w:r>
    </w:p>
    <w:p w14:paraId="6B9C7597" w14:textId="210ED18E" w:rsidR="00A21DB8" w:rsidRDefault="00576E54" w:rsidP="00F06200">
      <w:pPr>
        <w:pStyle w:val="Bullet1"/>
        <w:spacing w:after="120"/>
      </w:pPr>
      <w:r>
        <w:t xml:space="preserve">Provide </w:t>
      </w:r>
      <w:r w:rsidRPr="00312583">
        <w:rPr>
          <w:b/>
        </w:rPr>
        <w:t xml:space="preserve">response strategies </w:t>
      </w:r>
      <w:r w:rsidRPr="004865A0">
        <w:t xml:space="preserve">to keep the person and others safe. </w:t>
      </w:r>
      <w:r w:rsidR="00A21DB8">
        <w:t xml:space="preserve"> </w:t>
      </w:r>
    </w:p>
    <w:p w14:paraId="7AA1B15C" w14:textId="2D762C7B" w:rsidR="00576E54" w:rsidRDefault="00576E54" w:rsidP="00F06200">
      <w:pPr>
        <w:pStyle w:val="Bullet1"/>
        <w:spacing w:after="120"/>
      </w:pPr>
      <w:r>
        <w:t xml:space="preserve">Where relevant, </w:t>
      </w:r>
      <w:r w:rsidRPr="00F53622">
        <w:rPr>
          <w:b/>
        </w:rPr>
        <w:t>identify any regulated restrictive practices</w:t>
      </w:r>
      <w:r>
        <w:t xml:space="preserve"> used and how they will be reduced and eliminated. </w:t>
      </w:r>
      <w:r w:rsidR="00860318" w:rsidRPr="00F53622">
        <w:t xml:space="preserve">Note restrictive practices should </w:t>
      </w:r>
      <w:r w:rsidR="00860318" w:rsidRPr="00F53622">
        <w:rPr>
          <w:b/>
        </w:rPr>
        <w:t>only be used as a last resort</w:t>
      </w:r>
      <w:r w:rsidR="00860318" w:rsidRPr="00F53622">
        <w:t xml:space="preserve"> and </w:t>
      </w:r>
      <w:r w:rsidR="00860318">
        <w:t>may</w:t>
      </w:r>
      <w:r w:rsidR="00860318" w:rsidRPr="00F53622">
        <w:t xml:space="preserve"> not be </w:t>
      </w:r>
      <w:r w:rsidR="00860318">
        <w:t>necessary</w:t>
      </w:r>
      <w:r w:rsidR="00860318" w:rsidRPr="00F53622">
        <w:t xml:space="preserve"> to minimise the risk of harm.</w:t>
      </w:r>
    </w:p>
    <w:p w14:paraId="04361146" w14:textId="561ED1CF" w:rsidR="005567D4" w:rsidRPr="009374D6" w:rsidRDefault="005567D4" w:rsidP="00ED0D1F">
      <w:pPr>
        <w:pStyle w:val="Bullet1"/>
        <w:rPr>
          <w:i/>
          <w:noProof/>
          <w:lang w:eastAsia="en-AU"/>
        </w:rPr>
      </w:pPr>
      <w:bookmarkStart w:id="14" w:name="_Consultation"/>
      <w:bookmarkEnd w:id="14"/>
      <w:r>
        <w:rPr>
          <w:noProof/>
          <w:lang w:eastAsia="en-AU"/>
        </w:rPr>
        <w:br w:type="page"/>
      </w:r>
    </w:p>
    <w:p w14:paraId="1E787F71" w14:textId="265E2173" w:rsidR="0036517D" w:rsidRPr="00845873" w:rsidRDefault="0036517D" w:rsidP="006053CF">
      <w:pPr>
        <w:pStyle w:val="Heading1"/>
        <w:rPr>
          <w:rFonts w:eastAsia="Calibri"/>
          <w:szCs w:val="20"/>
        </w:rPr>
      </w:pPr>
      <w:bookmarkStart w:id="15" w:name="_Toc152587138"/>
      <w:r>
        <w:rPr>
          <w:noProof/>
          <w:lang w:eastAsia="en-AU"/>
        </w:rPr>
        <w:lastRenderedPageBreak/>
        <w:t>Consultation</w:t>
      </w:r>
      <w:bookmarkEnd w:id="15"/>
    </w:p>
    <w:p w14:paraId="57A68487" w14:textId="02C8FECF" w:rsidR="00B93EE5" w:rsidRPr="00656963" w:rsidRDefault="00D728D3" w:rsidP="00B93EE5">
      <w:r w:rsidRPr="00656963">
        <w:t>(</w:t>
      </w:r>
      <w:r w:rsidR="00656963">
        <w:t>Prompt</w:t>
      </w:r>
      <w:r w:rsidR="00F8668E" w:rsidRPr="00656963">
        <w:t xml:space="preserve">) </w:t>
      </w:r>
      <w:r w:rsidR="00B93EE5" w:rsidRPr="00656963">
        <w:t>In this section, document who was consulted in developing the Comprehensive BSP, including in relation to the intent to include regulated restrictive practices.</w:t>
      </w:r>
    </w:p>
    <w:p w14:paraId="4DB5389D" w14:textId="77A10568" w:rsidR="00D179E5" w:rsidRDefault="0005134F" w:rsidP="0005134F">
      <w:pPr>
        <w:pStyle w:val="Heading2"/>
      </w:pPr>
      <w:r>
        <w:t>Consultation w</w:t>
      </w:r>
      <w:r w:rsidR="00D179E5">
        <w:t>ith the Person</w:t>
      </w:r>
    </w:p>
    <w:p w14:paraId="2A370C68" w14:textId="62CF96B3" w:rsidR="00B93EE5" w:rsidRPr="00656963" w:rsidRDefault="00D728D3" w:rsidP="00B93EE5">
      <w:r w:rsidRPr="00656963">
        <w:t>(</w:t>
      </w:r>
      <w:r w:rsidR="00656963">
        <w:t>Prompt</w:t>
      </w:r>
      <w:r w:rsidR="00F8668E" w:rsidRPr="00656963">
        <w:t xml:space="preserve">) </w:t>
      </w:r>
      <w:r w:rsidR="00B93EE5" w:rsidRPr="00656963">
        <w:t>Use the first table below to describe how the person with disability was consulted in an appropriately accessible format. Outline what they were consulted about, when and how this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6658"/>
        <w:gridCol w:w="2402"/>
      </w:tblGrid>
      <w:tr w:rsidR="00B93EE5" w:rsidRPr="00F748EE" w14:paraId="309D078D" w14:textId="77777777" w:rsidTr="0005134F">
        <w:trPr>
          <w:cantSplit/>
          <w:tblHeader/>
        </w:trPr>
        <w:tc>
          <w:tcPr>
            <w:tcW w:w="6658" w:type="dxa"/>
            <w:shd w:val="clear" w:color="auto" w:fill="F6E2F4"/>
            <w:vAlign w:val="center"/>
          </w:tcPr>
          <w:p w14:paraId="6624D12E" w14:textId="616A490A" w:rsidR="00B93EE5" w:rsidRPr="00F748EE" w:rsidRDefault="00B93EE5" w:rsidP="00EB1564">
            <w:pPr>
              <w:spacing w:before="120" w:after="120" w:line="240" w:lineRule="auto"/>
              <w:ind w:right="-114"/>
              <w:rPr>
                <w:b/>
                <w:color w:val="auto"/>
                <w:sz w:val="24"/>
                <w:szCs w:val="22"/>
              </w:rPr>
            </w:pPr>
            <w:r w:rsidRPr="0005134F">
              <w:rPr>
                <w:b/>
                <w:color w:val="auto"/>
                <w:sz w:val="24"/>
                <w:szCs w:val="22"/>
              </w:rPr>
              <w:t>What w</w:t>
            </w:r>
            <w:r w:rsidR="0005134F" w:rsidRPr="0005134F">
              <w:rPr>
                <w:b/>
                <w:color w:val="auto"/>
                <w:sz w:val="24"/>
                <w:szCs w:val="22"/>
              </w:rPr>
              <w:t>as the person</w:t>
            </w:r>
            <w:r w:rsidR="004774F9" w:rsidRPr="0005134F">
              <w:rPr>
                <w:b/>
                <w:color w:val="auto"/>
                <w:sz w:val="24"/>
                <w:szCs w:val="22"/>
              </w:rPr>
              <w:t xml:space="preserve"> consulted about, when and how</w:t>
            </w:r>
          </w:p>
        </w:tc>
        <w:tc>
          <w:tcPr>
            <w:tcW w:w="2402" w:type="dxa"/>
            <w:shd w:val="clear" w:color="auto" w:fill="F6E2F4"/>
          </w:tcPr>
          <w:p w14:paraId="2D79B18C" w14:textId="77777777" w:rsidR="00B93EE5" w:rsidRPr="00F748EE" w:rsidRDefault="00B93EE5" w:rsidP="00143A0D">
            <w:pPr>
              <w:spacing w:before="120" w:after="120" w:line="240" w:lineRule="auto"/>
              <w:rPr>
                <w:b/>
                <w:color w:val="auto"/>
                <w:sz w:val="24"/>
                <w:szCs w:val="22"/>
              </w:rPr>
            </w:pPr>
            <w:r w:rsidRPr="00611352">
              <w:rPr>
                <w:b/>
                <w:color w:val="auto"/>
                <w:szCs w:val="22"/>
              </w:rPr>
              <w:t>Details provided about intent to include RRP</w:t>
            </w:r>
          </w:p>
        </w:tc>
      </w:tr>
      <w:tr w:rsidR="00B93EE5" w:rsidRPr="0095281C" w14:paraId="37126555" w14:textId="77777777" w:rsidTr="00143A0D">
        <w:tc>
          <w:tcPr>
            <w:tcW w:w="6658" w:type="dxa"/>
            <w:shd w:val="clear" w:color="auto" w:fill="auto"/>
          </w:tcPr>
          <w:p w14:paraId="13376ED6" w14:textId="77777777" w:rsidR="00B93EE5" w:rsidRPr="00931697" w:rsidRDefault="00B93EE5" w:rsidP="00AD193E">
            <w:pPr>
              <w:pStyle w:val="Tablecontents2"/>
            </w:pPr>
          </w:p>
        </w:tc>
        <w:tc>
          <w:tcPr>
            <w:tcW w:w="2402" w:type="dxa"/>
          </w:tcPr>
          <w:p w14:paraId="50A3CD93" w14:textId="77777777" w:rsidR="00B93EE5" w:rsidRPr="0095281C" w:rsidRDefault="00B93EE5" w:rsidP="00AD193E">
            <w:pPr>
              <w:pStyle w:val="Tablecontents2"/>
            </w:pPr>
            <w:r>
              <w:t>(Yes / No / NA)</w:t>
            </w:r>
          </w:p>
        </w:tc>
      </w:tr>
    </w:tbl>
    <w:p w14:paraId="57C63B0E" w14:textId="3D39E1A2" w:rsidR="00B93EE5" w:rsidRPr="00656963" w:rsidRDefault="00D728D3" w:rsidP="00B93EE5">
      <w:pPr>
        <w:rPr>
          <w:rFonts w:asciiTheme="majorHAnsi" w:eastAsiaTheme="majorEastAsia" w:hAnsiTheme="majorHAnsi" w:cstheme="majorBidi"/>
          <w:b/>
          <w:color w:val="612C69"/>
          <w:sz w:val="40"/>
          <w:szCs w:val="40"/>
        </w:rPr>
      </w:pPr>
      <w:r w:rsidRPr="00656963">
        <w:t>(</w:t>
      </w:r>
      <w:r w:rsidR="00C24E10">
        <w:t>Prompt</w:t>
      </w:r>
      <w:r w:rsidR="00F8668E" w:rsidRPr="00656963">
        <w:t xml:space="preserve">) </w:t>
      </w:r>
      <w:r w:rsidR="00B93EE5" w:rsidRPr="00656963">
        <w:t xml:space="preserve">For information and resources about how to facilitate supported-decision making in developing the plan see the </w:t>
      </w:r>
      <w:hyperlink r:id="rId9" w:history="1">
        <w:r w:rsidR="00B93EE5" w:rsidRPr="00656963">
          <w:rPr>
            <w:rStyle w:val="Hyperlink"/>
          </w:rPr>
          <w:t>Deciding with Support</w:t>
        </w:r>
      </w:hyperlink>
      <w:r w:rsidR="00B93EE5" w:rsidRPr="00656963">
        <w:t xml:space="preserve"> toolkit.</w:t>
      </w:r>
    </w:p>
    <w:p w14:paraId="546ADAC0" w14:textId="60C453F8" w:rsidR="00D179E5" w:rsidRDefault="0005134F" w:rsidP="0005134F">
      <w:pPr>
        <w:pStyle w:val="Heading2"/>
      </w:pPr>
      <w:r>
        <w:t>Consultation w</w:t>
      </w:r>
      <w:r w:rsidR="00D179E5">
        <w:t>ith Others</w:t>
      </w:r>
    </w:p>
    <w:p w14:paraId="7141CCD1" w14:textId="127DEE47" w:rsidR="00B93EE5" w:rsidRPr="00656963" w:rsidRDefault="00D728D3" w:rsidP="00B93EE5">
      <w:r w:rsidRPr="00656963">
        <w:t>(</w:t>
      </w:r>
      <w:r w:rsidR="00C24E10">
        <w:t>Prompt</w:t>
      </w:r>
      <w:r w:rsidR="00F8668E" w:rsidRPr="00656963">
        <w:t xml:space="preserve">) </w:t>
      </w:r>
      <w:r w:rsidR="00B93EE5" w:rsidRPr="00656963">
        <w:t>Use the following table to document how the person’s family and other relevant people such as implementing providers, specialists and mainstream services were consulted.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Table to document who was consulted, when and how in relation to the Interim Behaviour Support Plan and the use of any regulated restrictive practices."/>
      </w:tblPr>
      <w:tblGrid>
        <w:gridCol w:w="2830"/>
        <w:gridCol w:w="3828"/>
        <w:gridCol w:w="2402"/>
      </w:tblGrid>
      <w:tr w:rsidR="00B93EE5" w:rsidRPr="0092525B" w14:paraId="0748FFB4" w14:textId="77777777" w:rsidTr="0005134F">
        <w:trPr>
          <w:cantSplit/>
          <w:trHeight w:val="508"/>
          <w:tblHeader/>
        </w:trPr>
        <w:tc>
          <w:tcPr>
            <w:tcW w:w="2830" w:type="dxa"/>
            <w:shd w:val="clear" w:color="auto" w:fill="F6E2F4"/>
            <w:vAlign w:val="center"/>
          </w:tcPr>
          <w:p w14:paraId="42E1B6A2" w14:textId="53011E1E" w:rsidR="00B93EE5" w:rsidRPr="0005134F" w:rsidRDefault="00B93EE5" w:rsidP="0005134F">
            <w:pPr>
              <w:spacing w:before="0" w:after="120" w:line="240" w:lineRule="auto"/>
              <w:ind w:right="-105"/>
              <w:rPr>
                <w:b/>
                <w:color w:val="auto"/>
                <w:sz w:val="24"/>
                <w:szCs w:val="24"/>
              </w:rPr>
            </w:pPr>
            <w:r w:rsidRPr="0005134F">
              <w:rPr>
                <w:b/>
                <w:color w:val="auto"/>
                <w:sz w:val="24"/>
                <w:szCs w:val="24"/>
              </w:rPr>
              <w:t xml:space="preserve">Name, </w:t>
            </w:r>
            <w:r w:rsidR="004774F9" w:rsidRPr="0005134F">
              <w:rPr>
                <w:b/>
                <w:color w:val="auto"/>
                <w:sz w:val="24"/>
                <w:szCs w:val="24"/>
              </w:rPr>
              <w:t>r</w:t>
            </w:r>
            <w:r w:rsidRPr="0005134F">
              <w:rPr>
                <w:b/>
                <w:color w:val="auto"/>
                <w:sz w:val="24"/>
                <w:szCs w:val="24"/>
              </w:rPr>
              <w:t xml:space="preserve">ole </w:t>
            </w:r>
            <w:r w:rsidR="0005134F">
              <w:rPr>
                <w:b/>
                <w:color w:val="auto"/>
                <w:sz w:val="24"/>
                <w:szCs w:val="24"/>
              </w:rPr>
              <w:t>and</w:t>
            </w:r>
            <w:r w:rsidRPr="0005134F">
              <w:rPr>
                <w:b/>
                <w:color w:val="auto"/>
                <w:sz w:val="24"/>
                <w:szCs w:val="24"/>
              </w:rPr>
              <w:t xml:space="preserve"> </w:t>
            </w:r>
            <w:r w:rsidR="004774F9" w:rsidRPr="0005134F">
              <w:rPr>
                <w:b/>
                <w:color w:val="auto"/>
                <w:sz w:val="24"/>
                <w:szCs w:val="24"/>
              </w:rPr>
              <w:t>c</w:t>
            </w:r>
            <w:r w:rsidRPr="0005134F">
              <w:rPr>
                <w:b/>
                <w:color w:val="auto"/>
                <w:sz w:val="24"/>
                <w:szCs w:val="24"/>
              </w:rPr>
              <w:t>ontact details</w:t>
            </w:r>
          </w:p>
        </w:tc>
        <w:tc>
          <w:tcPr>
            <w:tcW w:w="3828" w:type="dxa"/>
            <w:shd w:val="clear" w:color="auto" w:fill="F6E2F4"/>
            <w:vAlign w:val="center"/>
          </w:tcPr>
          <w:p w14:paraId="68282F07" w14:textId="6A7FB2C5" w:rsidR="00B93EE5" w:rsidRPr="0005134F" w:rsidRDefault="00B93EE5" w:rsidP="0005134F">
            <w:pPr>
              <w:spacing w:before="120" w:after="120" w:line="240" w:lineRule="auto"/>
              <w:rPr>
                <w:b/>
                <w:color w:val="auto"/>
                <w:sz w:val="24"/>
                <w:szCs w:val="24"/>
              </w:rPr>
            </w:pPr>
            <w:r w:rsidRPr="0005134F">
              <w:rPr>
                <w:b/>
                <w:color w:val="auto"/>
                <w:sz w:val="24"/>
                <w:szCs w:val="24"/>
              </w:rPr>
              <w:t xml:space="preserve">What were </w:t>
            </w:r>
            <w:r w:rsidR="00CC6CAB" w:rsidRPr="0005134F">
              <w:rPr>
                <w:b/>
                <w:color w:val="auto"/>
                <w:sz w:val="24"/>
                <w:szCs w:val="24"/>
              </w:rPr>
              <w:t xml:space="preserve">they </w:t>
            </w:r>
            <w:r w:rsidRPr="0005134F">
              <w:rPr>
                <w:b/>
                <w:color w:val="auto"/>
                <w:sz w:val="24"/>
                <w:szCs w:val="24"/>
              </w:rPr>
              <w:t>consulted about, when and how</w:t>
            </w:r>
          </w:p>
        </w:tc>
        <w:tc>
          <w:tcPr>
            <w:tcW w:w="2402" w:type="dxa"/>
            <w:shd w:val="clear" w:color="auto" w:fill="F6E2F4"/>
          </w:tcPr>
          <w:p w14:paraId="68A11900" w14:textId="251FB470" w:rsidR="00B93EE5" w:rsidRPr="00611352" w:rsidRDefault="00B93EE5" w:rsidP="00143A0D">
            <w:pPr>
              <w:spacing w:before="120" w:after="120" w:line="240" w:lineRule="auto"/>
              <w:rPr>
                <w:b/>
                <w:color w:val="auto"/>
                <w:sz w:val="18"/>
                <w:szCs w:val="18"/>
              </w:rPr>
            </w:pPr>
            <w:r w:rsidRPr="00611352">
              <w:rPr>
                <w:rStyle w:val="CommentReference"/>
                <w:b/>
                <w:sz w:val="22"/>
                <w:szCs w:val="18"/>
              </w:rPr>
              <w:t>Details provided about intent to include RRP</w:t>
            </w:r>
          </w:p>
        </w:tc>
      </w:tr>
      <w:tr w:rsidR="00B93EE5" w:rsidRPr="00740BA1" w14:paraId="2CB51740" w14:textId="77777777" w:rsidTr="00143A0D">
        <w:tc>
          <w:tcPr>
            <w:tcW w:w="2830" w:type="dxa"/>
            <w:shd w:val="clear" w:color="auto" w:fill="auto"/>
          </w:tcPr>
          <w:p w14:paraId="168642AF" w14:textId="77777777" w:rsidR="00B93EE5" w:rsidRPr="0095281C" w:rsidRDefault="00B93EE5" w:rsidP="00AD193E">
            <w:pPr>
              <w:pStyle w:val="Tablecontents2"/>
            </w:pPr>
          </w:p>
        </w:tc>
        <w:tc>
          <w:tcPr>
            <w:tcW w:w="3828" w:type="dxa"/>
            <w:shd w:val="clear" w:color="auto" w:fill="auto"/>
          </w:tcPr>
          <w:p w14:paraId="37B8E015" w14:textId="77777777" w:rsidR="00B93EE5" w:rsidRPr="00931697" w:rsidRDefault="00B93EE5" w:rsidP="00AD193E">
            <w:pPr>
              <w:pStyle w:val="Tablecontents2"/>
            </w:pPr>
          </w:p>
        </w:tc>
        <w:tc>
          <w:tcPr>
            <w:tcW w:w="2402" w:type="dxa"/>
          </w:tcPr>
          <w:p w14:paraId="4A795B6C" w14:textId="77777777" w:rsidR="00B93EE5" w:rsidRPr="0095281C" w:rsidRDefault="00B93EE5" w:rsidP="00AD193E">
            <w:pPr>
              <w:pStyle w:val="Tablecontents2"/>
            </w:pPr>
            <w:r>
              <w:t>(Yes / No / NA)</w:t>
            </w:r>
          </w:p>
        </w:tc>
      </w:tr>
      <w:tr w:rsidR="00B93EE5" w:rsidRPr="00740BA1" w14:paraId="07D35A28" w14:textId="77777777" w:rsidTr="00143A0D">
        <w:trPr>
          <w:trHeight w:val="43"/>
        </w:trPr>
        <w:tc>
          <w:tcPr>
            <w:tcW w:w="2830" w:type="dxa"/>
            <w:shd w:val="clear" w:color="auto" w:fill="auto"/>
          </w:tcPr>
          <w:p w14:paraId="3A49C3FF" w14:textId="77777777" w:rsidR="00B93EE5" w:rsidRPr="0095281C" w:rsidRDefault="00B93EE5" w:rsidP="00AD193E">
            <w:pPr>
              <w:pStyle w:val="Tablecontents2"/>
            </w:pPr>
          </w:p>
        </w:tc>
        <w:tc>
          <w:tcPr>
            <w:tcW w:w="3828" w:type="dxa"/>
            <w:shd w:val="clear" w:color="auto" w:fill="auto"/>
          </w:tcPr>
          <w:p w14:paraId="3AF0EDFF" w14:textId="77777777" w:rsidR="00B93EE5" w:rsidRPr="0095281C" w:rsidRDefault="00B93EE5" w:rsidP="00AD193E">
            <w:pPr>
              <w:pStyle w:val="Tablecontents2"/>
            </w:pPr>
          </w:p>
        </w:tc>
        <w:tc>
          <w:tcPr>
            <w:tcW w:w="2402" w:type="dxa"/>
          </w:tcPr>
          <w:p w14:paraId="47E719BE" w14:textId="77777777" w:rsidR="00B93EE5" w:rsidRPr="0095281C" w:rsidRDefault="00B93EE5" w:rsidP="00AD193E">
            <w:pPr>
              <w:pStyle w:val="Tablecontents2"/>
            </w:pPr>
          </w:p>
        </w:tc>
      </w:tr>
      <w:tr w:rsidR="00B93EE5" w:rsidRPr="00740BA1" w14:paraId="77DC1098" w14:textId="77777777" w:rsidTr="00143A0D">
        <w:tc>
          <w:tcPr>
            <w:tcW w:w="2830" w:type="dxa"/>
            <w:shd w:val="clear" w:color="auto" w:fill="auto"/>
          </w:tcPr>
          <w:p w14:paraId="5236529F" w14:textId="77777777" w:rsidR="00B93EE5" w:rsidRPr="0095281C" w:rsidRDefault="00B93EE5" w:rsidP="00AD193E">
            <w:pPr>
              <w:pStyle w:val="Tablecontents2"/>
            </w:pPr>
          </w:p>
        </w:tc>
        <w:tc>
          <w:tcPr>
            <w:tcW w:w="3828" w:type="dxa"/>
            <w:shd w:val="clear" w:color="auto" w:fill="auto"/>
          </w:tcPr>
          <w:p w14:paraId="090C9068" w14:textId="77777777" w:rsidR="00B93EE5" w:rsidRPr="0095281C" w:rsidRDefault="00B93EE5" w:rsidP="00AD193E">
            <w:pPr>
              <w:pStyle w:val="Tablecontents2"/>
            </w:pPr>
          </w:p>
        </w:tc>
        <w:tc>
          <w:tcPr>
            <w:tcW w:w="2402" w:type="dxa"/>
          </w:tcPr>
          <w:p w14:paraId="420C95CF" w14:textId="77777777" w:rsidR="00B93EE5" w:rsidRPr="0095281C" w:rsidRDefault="00B93EE5" w:rsidP="00AD193E">
            <w:pPr>
              <w:pStyle w:val="Tablecontents2"/>
            </w:pPr>
          </w:p>
        </w:tc>
      </w:tr>
    </w:tbl>
    <w:p w14:paraId="75C26FF4" w14:textId="7831D0A0" w:rsidR="005567D4" w:rsidRPr="00EE11F2" w:rsidRDefault="00EE11F2" w:rsidP="00DE359E">
      <w:pPr>
        <w:pStyle w:val="Heading1"/>
        <w:spacing w:before="480"/>
      </w:pPr>
      <w:bookmarkStart w:id="16" w:name="_Toc152587139"/>
      <w:r w:rsidRPr="00EE11F2">
        <w:t xml:space="preserve">Other </w:t>
      </w:r>
      <w:r w:rsidR="005567D4" w:rsidRPr="00EE11F2">
        <w:t>Sources</w:t>
      </w:r>
      <w:r w:rsidRPr="00EE11F2">
        <w:t xml:space="preserve"> of Information</w:t>
      </w:r>
      <w:bookmarkEnd w:id="16"/>
    </w:p>
    <w:p w14:paraId="54F09000" w14:textId="5FB1FA03" w:rsidR="000D0294" w:rsidRPr="00656963" w:rsidRDefault="00D728D3" w:rsidP="00EE11F2">
      <w:r w:rsidRPr="00656963">
        <w:t>(</w:t>
      </w:r>
      <w:r w:rsidR="00C24E10">
        <w:t>Prompt</w:t>
      </w:r>
      <w:r w:rsidR="00F8668E" w:rsidRPr="00656963">
        <w:t xml:space="preserve">) </w:t>
      </w:r>
      <w:r w:rsidR="00860318" w:rsidRPr="00656963">
        <w:t>In t</w:t>
      </w:r>
      <w:r w:rsidR="00EE11F2" w:rsidRPr="00656963">
        <w:t>his section</w:t>
      </w:r>
      <w:r w:rsidR="00860318" w:rsidRPr="00656963">
        <w:t>,</w:t>
      </w:r>
      <w:r w:rsidR="00EE11F2" w:rsidRPr="00656963">
        <w:t xml:space="preserve"> list other sources of assessment information </w:t>
      </w:r>
      <w:r w:rsidR="000D0294" w:rsidRPr="00656963">
        <w:t xml:space="preserve">considered in the functional behavioural assessment and </w:t>
      </w:r>
      <w:r w:rsidR="00EE11F2" w:rsidRPr="00656963">
        <w:t xml:space="preserve">that informed the development of this Comprehensive Behaviour Support Plan. </w:t>
      </w:r>
    </w:p>
    <w:p w14:paraId="5818E89C" w14:textId="2EF3AAEA" w:rsidR="00EE11F2" w:rsidRPr="00656963" w:rsidRDefault="00EE11F2" w:rsidP="00EE11F2">
      <w:r w:rsidRPr="00656963">
        <w:t xml:space="preserve">E.g., </w:t>
      </w:r>
      <w:r w:rsidR="00B564C2" w:rsidRPr="00656963">
        <w:t xml:space="preserve">adaptive </w:t>
      </w:r>
      <w:r w:rsidR="007F3763" w:rsidRPr="00656963">
        <w:t xml:space="preserve">and psychometric </w:t>
      </w:r>
      <w:r w:rsidRPr="00656963">
        <w:t>assessments, questionnaires, data, reports from medical practitioners</w:t>
      </w:r>
      <w:r w:rsidR="007F3763" w:rsidRPr="00656963">
        <w:t xml:space="preserve"> and</w:t>
      </w:r>
      <w:r w:rsidRPr="00656963">
        <w:t xml:space="preserve"> allied health professionals.</w:t>
      </w:r>
      <w:r w:rsidR="005567D4" w:rsidRPr="00656963">
        <w:t xml:space="preserve"> </w:t>
      </w:r>
    </w:p>
    <w:p w14:paraId="5078C668" w14:textId="2A569524" w:rsidR="005567D4" w:rsidRPr="00656963" w:rsidRDefault="00EE11F2" w:rsidP="00EE11F2">
      <w:pPr>
        <w:pStyle w:val="Bullet1"/>
      </w:pPr>
      <w:r w:rsidRPr="00656963">
        <w:t>Insert the name or type of assessment information, author/assessor</w:t>
      </w:r>
      <w:r w:rsidR="000D0294" w:rsidRPr="00656963">
        <w:t>/source</w:t>
      </w:r>
      <w:r w:rsidRPr="00656963">
        <w:t>, and date</w:t>
      </w:r>
      <w:r w:rsidR="00860318" w:rsidRPr="00656963">
        <w:t>.</w:t>
      </w:r>
    </w:p>
    <w:p w14:paraId="3E708A30" w14:textId="451DB70A" w:rsidR="00050C74" w:rsidRPr="00656963" w:rsidRDefault="00050C74" w:rsidP="00EE11F2">
      <w:pPr>
        <w:pStyle w:val="Bullet1"/>
      </w:pPr>
      <w:r w:rsidRPr="00656963">
        <w:t xml:space="preserve">For examples of assessment tools that can be used for the purposes of behaviour support assessment, planning, intervention, monitoring and review see the </w:t>
      </w:r>
      <w:hyperlink r:id="rId10" w:anchor="paragraph-id-5728" w:history="1">
        <w:r w:rsidRPr="00656963">
          <w:rPr>
            <w:rStyle w:val="Hyperlink"/>
          </w:rPr>
          <w:t>Compendium of Resources</w:t>
        </w:r>
      </w:hyperlink>
      <w:r w:rsidR="00860318" w:rsidRPr="00656963">
        <w:t>.</w:t>
      </w:r>
    </w:p>
    <w:p w14:paraId="096CF059" w14:textId="77777777" w:rsidR="00EE34F7" w:rsidRDefault="00EE34F7">
      <w:pPr>
        <w:suppressAutoHyphens w:val="0"/>
        <w:spacing w:before="120" w:after="120" w:line="240" w:lineRule="auto"/>
        <w:rPr>
          <w:rFonts w:asciiTheme="majorHAnsi" w:eastAsiaTheme="majorEastAsia" w:hAnsiTheme="majorHAnsi" w:cstheme="majorBidi"/>
          <w:b/>
          <w:color w:val="612C69"/>
          <w:sz w:val="40"/>
          <w:szCs w:val="40"/>
        </w:rPr>
      </w:pPr>
      <w:r>
        <w:br w:type="page"/>
      </w:r>
    </w:p>
    <w:p w14:paraId="2C681377" w14:textId="5CC840DB" w:rsidR="00926467" w:rsidRDefault="00926467" w:rsidP="00DE359E">
      <w:pPr>
        <w:pStyle w:val="Heading1"/>
        <w:spacing w:before="480"/>
      </w:pPr>
      <w:bookmarkStart w:id="17" w:name="_Toc152587140"/>
      <w:r>
        <w:lastRenderedPageBreak/>
        <w:t xml:space="preserve">About </w:t>
      </w:r>
      <w:r w:rsidR="0095281C">
        <w:t>the Person</w:t>
      </w:r>
      <w:bookmarkEnd w:id="17"/>
    </w:p>
    <w:p w14:paraId="608DAE2F" w14:textId="28356C2E" w:rsidR="00083398" w:rsidRPr="00656963" w:rsidRDefault="00D728D3" w:rsidP="00083398">
      <w:r w:rsidRPr="00656963">
        <w:t>(</w:t>
      </w:r>
      <w:r w:rsidR="00C24E10">
        <w:t>Prompt</w:t>
      </w:r>
      <w:r w:rsidR="00656963" w:rsidRPr="00656963">
        <w:t xml:space="preserve">) </w:t>
      </w:r>
      <w:r w:rsidR="00860318" w:rsidRPr="00656963">
        <w:t>In t</w:t>
      </w:r>
      <w:r w:rsidR="00083398" w:rsidRPr="00656963">
        <w:t>his section</w:t>
      </w:r>
      <w:r w:rsidR="00860318" w:rsidRPr="00656963">
        <w:t xml:space="preserve">, </w:t>
      </w:r>
      <w:r w:rsidR="00EE34F7" w:rsidRPr="00656963">
        <w:t xml:space="preserve">provide more detailed and holistic information </w:t>
      </w:r>
      <w:r w:rsidR="00BC39A9" w:rsidRPr="00656963">
        <w:t xml:space="preserve">to help others understand the person and </w:t>
      </w:r>
      <w:r w:rsidR="00EE34F7" w:rsidRPr="00656963">
        <w:t>their needs</w:t>
      </w:r>
      <w:r w:rsidR="00860318" w:rsidRPr="00656963">
        <w:t xml:space="preserve">, based on the </w:t>
      </w:r>
      <w:r w:rsidR="00EE34F7" w:rsidRPr="00656963">
        <w:t xml:space="preserve">functional behavioural </w:t>
      </w:r>
      <w:r w:rsidR="00083398" w:rsidRPr="00656963">
        <w:t>assessment</w:t>
      </w:r>
      <w:r w:rsidR="004C0FD2" w:rsidRPr="00656963">
        <w:t>.</w:t>
      </w:r>
      <w:r w:rsidR="00083398" w:rsidRPr="00656963">
        <w:t xml:space="preserve"> The type and amount of information shared should </w:t>
      </w:r>
      <w:r w:rsidR="004C0FD2" w:rsidRPr="00656963">
        <w:t xml:space="preserve">be relevant to the </w:t>
      </w:r>
      <w:r w:rsidR="00860318" w:rsidRPr="00656963">
        <w:t xml:space="preserve">purpose and goals of the </w:t>
      </w:r>
      <w:r w:rsidR="004C0FD2" w:rsidRPr="00656963">
        <w:t xml:space="preserve">Comprehensive BSP and </w:t>
      </w:r>
      <w:r w:rsidR="00083398" w:rsidRPr="00656963">
        <w:t xml:space="preserve">reflect the person’s wishes and </w:t>
      </w:r>
      <w:r w:rsidR="0095281C" w:rsidRPr="00656963">
        <w:t xml:space="preserve">respect </w:t>
      </w:r>
      <w:r w:rsidR="00083398" w:rsidRPr="00656963">
        <w:t>their right to privacy.</w:t>
      </w:r>
    </w:p>
    <w:p w14:paraId="320450C9" w14:textId="4F20CDA9" w:rsidR="001C6AC3" w:rsidRPr="00656963" w:rsidRDefault="005C0EA2" w:rsidP="001C6AC3">
      <w:pPr>
        <w:ind w:right="139"/>
      </w:pPr>
      <w:r w:rsidRPr="00656963">
        <w:t>(</w:t>
      </w:r>
      <w:r>
        <w:t>Prompt</w:t>
      </w:r>
      <w:r w:rsidRPr="00656963">
        <w:t xml:space="preserve">) </w:t>
      </w:r>
      <w:r w:rsidR="004C0FD2" w:rsidRPr="00656963">
        <w:t>Provide information in bullet form</w:t>
      </w:r>
      <w:r w:rsidR="000D0294" w:rsidRPr="00656963">
        <w:t xml:space="preserve"> and / or </w:t>
      </w:r>
      <w:r w:rsidR="004C0FD2" w:rsidRPr="00656963">
        <w:t>under a series of sub-headings drawing on the findings of the functional behavioural assessment</w:t>
      </w:r>
      <w:r w:rsidR="001C6AC3" w:rsidRPr="00656963">
        <w:t>.</w:t>
      </w:r>
      <w:r>
        <w:t xml:space="preserve"> </w:t>
      </w:r>
      <w:r w:rsidR="001C6AC3" w:rsidRPr="00656963">
        <w:t>For example this might include:</w:t>
      </w:r>
    </w:p>
    <w:p w14:paraId="14F3CF23" w14:textId="14FEE1B1" w:rsidR="00845A99" w:rsidRPr="00656963" w:rsidRDefault="0099459D" w:rsidP="001C6AC3">
      <w:pPr>
        <w:pStyle w:val="Bullet1"/>
        <w:ind w:right="139"/>
      </w:pPr>
      <w:r w:rsidRPr="00656963">
        <w:rPr>
          <w:b/>
        </w:rPr>
        <w:t>All about me</w:t>
      </w:r>
      <w:r w:rsidRPr="00656963">
        <w:t xml:space="preserve"> </w:t>
      </w:r>
      <w:r w:rsidR="00845A99" w:rsidRPr="00656963">
        <w:t xml:space="preserve">- </w:t>
      </w:r>
      <w:r w:rsidR="00845A99" w:rsidRPr="00656963">
        <w:rPr>
          <w:szCs w:val="26"/>
        </w:rPr>
        <w:t>how would the person describe themsel</w:t>
      </w:r>
      <w:r w:rsidR="009162DD" w:rsidRPr="00656963">
        <w:rPr>
          <w:szCs w:val="26"/>
        </w:rPr>
        <w:t>f</w:t>
      </w:r>
      <w:r w:rsidR="00845A99" w:rsidRPr="00656963">
        <w:rPr>
          <w:szCs w:val="26"/>
        </w:rPr>
        <w:t>? What do they want others to know</w:t>
      </w:r>
      <w:r w:rsidR="009162DD" w:rsidRPr="00656963">
        <w:rPr>
          <w:szCs w:val="26"/>
        </w:rPr>
        <w:t>?</w:t>
      </w:r>
    </w:p>
    <w:p w14:paraId="04EE4100" w14:textId="37C4BE68" w:rsidR="0099459D" w:rsidRPr="00656963" w:rsidRDefault="006020BC" w:rsidP="001D6C5D">
      <w:pPr>
        <w:pStyle w:val="Bullet1"/>
      </w:pPr>
      <w:r w:rsidRPr="00656963">
        <w:rPr>
          <w:b/>
        </w:rPr>
        <w:t>S</w:t>
      </w:r>
      <w:r w:rsidR="0099459D" w:rsidRPr="00656963">
        <w:rPr>
          <w:b/>
        </w:rPr>
        <w:t>trengths, skills</w:t>
      </w:r>
      <w:r w:rsidRPr="00656963">
        <w:rPr>
          <w:b/>
        </w:rPr>
        <w:t xml:space="preserve"> and</w:t>
      </w:r>
      <w:r w:rsidR="0099459D" w:rsidRPr="00656963">
        <w:rPr>
          <w:b/>
        </w:rPr>
        <w:t xml:space="preserve"> </w:t>
      </w:r>
      <w:r w:rsidR="00845A99" w:rsidRPr="00656963">
        <w:rPr>
          <w:b/>
        </w:rPr>
        <w:t>aspirations</w:t>
      </w:r>
      <w:r w:rsidR="00845A99" w:rsidRPr="00656963">
        <w:t xml:space="preserve"> – what are they good at? What do others admire about them?</w:t>
      </w:r>
      <w:r w:rsidR="00A809F4" w:rsidRPr="00656963">
        <w:t xml:space="preserve"> What are some of their skills and talents?</w:t>
      </w:r>
      <w:r w:rsidR="00845A99" w:rsidRPr="00656963">
        <w:t xml:space="preserve"> What </w:t>
      </w:r>
      <w:r w:rsidR="00A809F4" w:rsidRPr="00656963">
        <w:t xml:space="preserve">are </w:t>
      </w:r>
      <w:r w:rsidR="00845A99" w:rsidRPr="00656963">
        <w:t>their dreams and aspirations?</w:t>
      </w:r>
    </w:p>
    <w:p w14:paraId="7DD73DC4" w14:textId="6C11F01A" w:rsidR="006020BC" w:rsidRPr="00656963" w:rsidRDefault="006020BC" w:rsidP="006020BC">
      <w:pPr>
        <w:pStyle w:val="Bullet1"/>
      </w:pPr>
      <w:r w:rsidRPr="00656963">
        <w:rPr>
          <w:b/>
        </w:rPr>
        <w:t>Relevant social history</w:t>
      </w:r>
      <w:r w:rsidRPr="00656963">
        <w:t xml:space="preserve"> </w:t>
      </w:r>
      <w:r w:rsidR="00845A99" w:rsidRPr="00656963">
        <w:t xml:space="preserve">– which may include information about </w:t>
      </w:r>
      <w:r w:rsidR="00ED0D1F" w:rsidRPr="00656963">
        <w:t xml:space="preserve">living arrangements; education and employment; </w:t>
      </w:r>
      <w:r w:rsidRPr="00656963">
        <w:t>family and relationships</w:t>
      </w:r>
      <w:r w:rsidR="00845A99" w:rsidRPr="00656963">
        <w:t>;</w:t>
      </w:r>
      <w:r w:rsidRPr="00656963">
        <w:t xml:space="preserve"> culture</w:t>
      </w:r>
      <w:r w:rsidR="00ED0D1F" w:rsidRPr="00656963">
        <w:t>,</w:t>
      </w:r>
      <w:r w:rsidRPr="00656963">
        <w:t xml:space="preserve"> religion</w:t>
      </w:r>
      <w:r w:rsidR="00ED0D1F" w:rsidRPr="00656963">
        <w:t xml:space="preserve"> and spirituality</w:t>
      </w:r>
      <w:r w:rsidR="00845A99" w:rsidRPr="00656963">
        <w:t>;</w:t>
      </w:r>
      <w:r w:rsidRPr="00656963">
        <w:t xml:space="preserve"> interests, hobbies, leisure</w:t>
      </w:r>
      <w:r w:rsidR="00845A99" w:rsidRPr="00656963">
        <w:t>;</w:t>
      </w:r>
      <w:r w:rsidRPr="00656963">
        <w:t xml:space="preserve"> </w:t>
      </w:r>
      <w:r w:rsidR="000D0294" w:rsidRPr="00656963">
        <w:t xml:space="preserve">and </w:t>
      </w:r>
      <w:r w:rsidRPr="00656963">
        <w:t>significant life events</w:t>
      </w:r>
      <w:r w:rsidR="00845A99" w:rsidRPr="00656963">
        <w:t xml:space="preserve"> relevant to understanding the</w:t>
      </w:r>
      <w:r w:rsidR="000D0294" w:rsidRPr="00656963">
        <w:t xml:space="preserve"> person and their needs</w:t>
      </w:r>
      <w:r w:rsidR="00845A99" w:rsidRPr="00656963">
        <w:t>.</w:t>
      </w:r>
    </w:p>
    <w:p w14:paraId="7D1536FF" w14:textId="1B26D6F5" w:rsidR="0099459D" w:rsidRPr="00656963" w:rsidRDefault="0099459D" w:rsidP="001D6C5D">
      <w:pPr>
        <w:pStyle w:val="Bullet1"/>
      </w:pPr>
      <w:r w:rsidRPr="00656963">
        <w:rPr>
          <w:b/>
        </w:rPr>
        <w:t>Disability and health needs</w:t>
      </w:r>
      <w:r w:rsidR="006020BC" w:rsidRPr="00656963">
        <w:t xml:space="preserve"> – based on confirmed diagnoses. Provide information about their disability, physical and mental health needs</w:t>
      </w:r>
      <w:r w:rsidR="00845A99" w:rsidRPr="00656963">
        <w:t>, and this effects them.</w:t>
      </w:r>
    </w:p>
    <w:p w14:paraId="6F4428E3" w14:textId="4C8C55F2" w:rsidR="0099459D" w:rsidRPr="00656963" w:rsidRDefault="0099459D" w:rsidP="0099459D">
      <w:pPr>
        <w:pStyle w:val="Bullet1"/>
      </w:pPr>
      <w:r w:rsidRPr="00656963">
        <w:rPr>
          <w:b/>
        </w:rPr>
        <w:t>Communication</w:t>
      </w:r>
      <w:r w:rsidR="00B564C2" w:rsidRPr="00656963">
        <w:rPr>
          <w:b/>
        </w:rPr>
        <w:t xml:space="preserve"> needs</w:t>
      </w:r>
      <w:r w:rsidR="00437698" w:rsidRPr="00656963">
        <w:rPr>
          <w:b/>
        </w:rPr>
        <w:t>, choice and control</w:t>
      </w:r>
      <w:r w:rsidR="00845A99" w:rsidRPr="00656963">
        <w:t xml:space="preserve"> - </w:t>
      </w:r>
      <w:r w:rsidR="001F3921" w:rsidRPr="00656963">
        <w:t>d</w:t>
      </w:r>
      <w:r w:rsidR="00845A99" w:rsidRPr="00656963">
        <w:t>escribe the person’s communication needs. How do they best understand information? How do they communicate information to other people? Do they use any devices or AAC systems?</w:t>
      </w:r>
      <w:r w:rsidR="00437698" w:rsidRPr="00656963">
        <w:t xml:space="preserve"> How does the person make decisions and choices?  </w:t>
      </w:r>
    </w:p>
    <w:p w14:paraId="7C8DC446" w14:textId="74F53177" w:rsidR="001F3921" w:rsidRPr="00656963" w:rsidRDefault="001F3921" w:rsidP="001F3921">
      <w:pPr>
        <w:pStyle w:val="Bullet1"/>
      </w:pPr>
      <w:r w:rsidRPr="00656963">
        <w:rPr>
          <w:b/>
        </w:rPr>
        <w:t xml:space="preserve">Routine </w:t>
      </w:r>
      <w:r w:rsidRPr="00656963">
        <w:t>– what is important to know about the person’s routine</w:t>
      </w:r>
      <w:r w:rsidR="00011D6D" w:rsidRPr="00656963">
        <w:t>? How do</w:t>
      </w:r>
      <w:r w:rsidRPr="00656963">
        <w:t xml:space="preserve"> they spend their time</w:t>
      </w:r>
      <w:r w:rsidR="00011D6D" w:rsidRPr="00656963">
        <w:t>? (E</w:t>
      </w:r>
      <w:r w:rsidRPr="00656963">
        <w:t>.g., work, study, recreation and other roles</w:t>
      </w:r>
      <w:r w:rsidR="00011D6D" w:rsidRPr="00656963">
        <w:t>.</w:t>
      </w:r>
      <w:r w:rsidRPr="00656963">
        <w:t xml:space="preserve">) </w:t>
      </w:r>
      <w:r w:rsidR="00011D6D" w:rsidRPr="00656963">
        <w:t xml:space="preserve">Outline any specific </w:t>
      </w:r>
      <w:r w:rsidRPr="00656963">
        <w:t xml:space="preserve">needs related to </w:t>
      </w:r>
      <w:r w:rsidR="00011D6D" w:rsidRPr="00656963">
        <w:t xml:space="preserve">predictability, change and </w:t>
      </w:r>
      <w:r w:rsidRPr="00656963">
        <w:t>navigating</w:t>
      </w:r>
      <w:r w:rsidR="00011D6D" w:rsidRPr="00656963">
        <w:t xml:space="preserve"> their</w:t>
      </w:r>
      <w:r w:rsidRPr="00656963">
        <w:t xml:space="preserve"> routine</w:t>
      </w:r>
      <w:r w:rsidR="00011D6D" w:rsidRPr="00656963">
        <w:t>.</w:t>
      </w:r>
    </w:p>
    <w:p w14:paraId="2F2B6C03" w14:textId="3778E202" w:rsidR="0099459D" w:rsidRPr="00656963" w:rsidRDefault="0099459D" w:rsidP="0099459D">
      <w:pPr>
        <w:pStyle w:val="Bullet1"/>
      </w:pPr>
      <w:r w:rsidRPr="00656963">
        <w:rPr>
          <w:b/>
        </w:rPr>
        <w:t>Sensory</w:t>
      </w:r>
      <w:r w:rsidR="00B564C2" w:rsidRPr="00656963">
        <w:rPr>
          <w:b/>
        </w:rPr>
        <w:t xml:space="preserve"> needs</w:t>
      </w:r>
      <w:r w:rsidR="00845A99" w:rsidRPr="00656963">
        <w:t xml:space="preserve"> </w:t>
      </w:r>
      <w:r w:rsidR="000D0294" w:rsidRPr="00656963">
        <w:t>–</w:t>
      </w:r>
      <w:r w:rsidR="00845A99" w:rsidRPr="00656963">
        <w:t xml:space="preserve"> </w:t>
      </w:r>
      <w:r w:rsidR="000D0294" w:rsidRPr="00656963">
        <w:t>outline an</w:t>
      </w:r>
      <w:r w:rsidR="00845A99" w:rsidRPr="00656963">
        <w:t xml:space="preserve">y sensory needs </w:t>
      </w:r>
      <w:r w:rsidR="000D0294" w:rsidRPr="00656963">
        <w:t>such a</w:t>
      </w:r>
      <w:r w:rsidR="00845A99" w:rsidRPr="00656963">
        <w:t>s sensations that the</w:t>
      </w:r>
      <w:r w:rsidR="000D0294" w:rsidRPr="00656963">
        <w:t xml:space="preserve"> person</w:t>
      </w:r>
      <w:r w:rsidR="00845A99" w:rsidRPr="00656963">
        <w:t xml:space="preserve"> seek</w:t>
      </w:r>
      <w:r w:rsidR="000D0294" w:rsidRPr="00656963">
        <w:t>s</w:t>
      </w:r>
      <w:r w:rsidR="00845A99" w:rsidRPr="00656963">
        <w:t>, avoid</w:t>
      </w:r>
      <w:r w:rsidR="000D0294" w:rsidRPr="00656963">
        <w:t>s</w:t>
      </w:r>
      <w:r w:rsidR="00845A99" w:rsidRPr="00656963">
        <w:t xml:space="preserve"> or find</w:t>
      </w:r>
      <w:r w:rsidR="000D0294" w:rsidRPr="00656963">
        <w:t>s</w:t>
      </w:r>
      <w:r w:rsidR="00845A99" w:rsidRPr="00656963">
        <w:t xml:space="preserve"> distressing</w:t>
      </w:r>
      <w:r w:rsidR="000D0294" w:rsidRPr="00656963">
        <w:t>.</w:t>
      </w:r>
    </w:p>
    <w:p w14:paraId="16880C85" w14:textId="5D0CF2C0" w:rsidR="0099459D" w:rsidRPr="00656963" w:rsidRDefault="00845A99" w:rsidP="001C6AC3">
      <w:pPr>
        <w:pStyle w:val="Bullet1"/>
        <w:rPr>
          <w:b/>
        </w:rPr>
      </w:pPr>
      <w:r w:rsidRPr="00656963">
        <w:rPr>
          <w:b/>
        </w:rPr>
        <w:t>Likes and dislikes</w:t>
      </w:r>
    </w:p>
    <w:p w14:paraId="10D6E3DB" w14:textId="77777777" w:rsidR="00C0096F" w:rsidRDefault="00C0096F">
      <w:pPr>
        <w:suppressAutoHyphens w:val="0"/>
        <w:spacing w:before="120" w:after="120" w:line="240" w:lineRule="auto"/>
        <w:rPr>
          <w:rFonts w:asciiTheme="majorHAnsi" w:eastAsiaTheme="majorEastAsia" w:hAnsiTheme="majorHAnsi" w:cstheme="majorBidi"/>
          <w:b/>
          <w:color w:val="612C69"/>
          <w:sz w:val="40"/>
          <w:szCs w:val="40"/>
        </w:rPr>
      </w:pPr>
      <w:r>
        <w:br w:type="page"/>
      </w:r>
    </w:p>
    <w:p w14:paraId="6CA258CB" w14:textId="18EB2AD5" w:rsidR="00D22532" w:rsidRDefault="00D22532" w:rsidP="00DD60CF">
      <w:pPr>
        <w:pStyle w:val="Heading1"/>
      </w:pPr>
      <w:bookmarkStart w:id="18" w:name="_Toc152587141"/>
      <w:r>
        <w:lastRenderedPageBreak/>
        <w:t>Risks of harm</w:t>
      </w:r>
      <w:r w:rsidR="00630C40">
        <w:t xml:space="preserve"> </w:t>
      </w:r>
      <w:bookmarkEnd w:id="18"/>
    </w:p>
    <w:p w14:paraId="56F5C505" w14:textId="66FD6573" w:rsidR="00950B6E" w:rsidRPr="00656963" w:rsidRDefault="00D728D3" w:rsidP="00CD39E6">
      <w:r w:rsidRPr="00656963">
        <w:t>(</w:t>
      </w:r>
      <w:r w:rsidR="00C24E10">
        <w:t>Prompt)</w:t>
      </w:r>
      <w:r w:rsidR="00656963" w:rsidRPr="00656963">
        <w:t xml:space="preserve"> </w:t>
      </w:r>
      <w:r w:rsidR="00D82040" w:rsidRPr="00656963">
        <w:t>In t</w:t>
      </w:r>
      <w:r w:rsidR="00D22532" w:rsidRPr="00656963">
        <w:t>his section</w:t>
      </w:r>
      <w:r w:rsidR="00D82040" w:rsidRPr="00656963">
        <w:t xml:space="preserve">, outline any behaviours </w:t>
      </w:r>
      <w:r w:rsidR="00ED0580" w:rsidRPr="00656963">
        <w:t>that</w:t>
      </w:r>
      <w:r w:rsidR="00D82040" w:rsidRPr="00656963">
        <w:t xml:space="preserve"> present a risk of harm to the person, others or their environment</w:t>
      </w:r>
      <w:r w:rsidR="00CD2C40" w:rsidRPr="00656963">
        <w:t xml:space="preserve"> drawing on the </w:t>
      </w:r>
      <w:r w:rsidR="006C5572" w:rsidRPr="00656963">
        <w:t xml:space="preserve">findings of the functional behavioural assessment.  </w:t>
      </w:r>
    </w:p>
    <w:p w14:paraId="1D354EE3" w14:textId="1A62F56A" w:rsidR="00D22532" w:rsidRPr="00656963" w:rsidRDefault="00CD39E6" w:rsidP="00826EAD">
      <w:pPr>
        <w:spacing w:after="240"/>
      </w:pPr>
      <w:r w:rsidRPr="00656963">
        <w:t>This information can be recorded in the second column of the table be</w:t>
      </w:r>
      <w:r w:rsidR="00D82040" w:rsidRPr="00656963">
        <w:t>low, replacing the definitions.</w:t>
      </w:r>
    </w:p>
    <w:tbl>
      <w:tblPr>
        <w:tblW w:w="9072"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ayout w:type="fixed"/>
        <w:tblLook w:val="0620" w:firstRow="1" w:lastRow="0" w:firstColumn="0" w:lastColumn="0" w:noHBand="1" w:noVBand="1"/>
      </w:tblPr>
      <w:tblGrid>
        <w:gridCol w:w="2419"/>
        <w:gridCol w:w="6653"/>
      </w:tblGrid>
      <w:tr w:rsidR="00D22532" w14:paraId="7283F40E" w14:textId="77777777" w:rsidTr="00137B30">
        <w:tc>
          <w:tcPr>
            <w:tcW w:w="2419" w:type="dxa"/>
            <w:shd w:val="clear" w:color="auto" w:fill="F6E2F4"/>
          </w:tcPr>
          <w:p w14:paraId="3F9441D3" w14:textId="181354D5" w:rsidR="00D22532" w:rsidRPr="00F748EE" w:rsidRDefault="00630C40" w:rsidP="00F748EE">
            <w:pPr>
              <w:spacing w:before="120" w:after="120"/>
              <w:rPr>
                <w:b/>
                <w:sz w:val="24"/>
              </w:rPr>
            </w:pPr>
            <w:r w:rsidRPr="00F748EE">
              <w:rPr>
                <w:b/>
                <w:sz w:val="24"/>
              </w:rPr>
              <w:t>Description</w:t>
            </w:r>
            <w:r w:rsidR="00280FFF" w:rsidRPr="00F748EE">
              <w:rPr>
                <w:b/>
                <w:sz w:val="24"/>
              </w:rPr>
              <w:t xml:space="preserve"> of behaviour</w:t>
            </w:r>
          </w:p>
        </w:tc>
        <w:tc>
          <w:tcPr>
            <w:tcW w:w="6653" w:type="dxa"/>
            <w:shd w:val="clear" w:color="auto" w:fill="auto"/>
          </w:tcPr>
          <w:p w14:paraId="35AE15B8" w14:textId="4D691447" w:rsidR="00630C40" w:rsidRPr="00CD39E6" w:rsidRDefault="00D82040" w:rsidP="00AD193E">
            <w:pPr>
              <w:pStyle w:val="Tablecontents2"/>
            </w:pPr>
            <w:r w:rsidRPr="00CD39E6">
              <w:t>Clearly describe the behaviour</w:t>
            </w:r>
            <w:r>
              <w:t>(</w:t>
            </w:r>
            <w:r w:rsidRPr="00CD39E6">
              <w:t>s</w:t>
            </w:r>
            <w:r>
              <w:t>)</w:t>
            </w:r>
            <w:r w:rsidRPr="00CD39E6">
              <w:t xml:space="preserve"> </w:t>
            </w:r>
            <w:r>
              <w:t>that present a risk of harm here. Describe the behaviour(s) in observable and measurable terms. E.g., hits others with a closed fist.</w:t>
            </w:r>
          </w:p>
        </w:tc>
      </w:tr>
      <w:tr w:rsidR="00CD39E6" w14:paraId="4519FA08" w14:textId="77777777" w:rsidTr="00137B30">
        <w:tc>
          <w:tcPr>
            <w:tcW w:w="2419" w:type="dxa"/>
            <w:shd w:val="clear" w:color="auto" w:fill="F6E2F4"/>
          </w:tcPr>
          <w:p w14:paraId="47567D67" w14:textId="374D195B" w:rsidR="00CD39E6" w:rsidRPr="00F748EE" w:rsidRDefault="00CD39E6" w:rsidP="00F748EE">
            <w:pPr>
              <w:spacing w:before="120" w:after="120"/>
              <w:rPr>
                <w:b/>
                <w:sz w:val="24"/>
              </w:rPr>
            </w:pPr>
            <w:r w:rsidRPr="00F748EE">
              <w:rPr>
                <w:b/>
                <w:sz w:val="24"/>
              </w:rPr>
              <w:t>Frequency</w:t>
            </w:r>
            <w:r w:rsidR="000F6813" w:rsidRPr="00F748EE">
              <w:rPr>
                <w:b/>
                <w:sz w:val="24"/>
              </w:rPr>
              <w:t xml:space="preserve"> </w:t>
            </w:r>
            <w:r w:rsidRPr="00F748EE">
              <w:rPr>
                <w:b/>
                <w:sz w:val="24"/>
              </w:rPr>
              <w:t>/</w:t>
            </w:r>
            <w:r w:rsidR="000F6813" w:rsidRPr="00F748EE">
              <w:rPr>
                <w:b/>
                <w:sz w:val="24"/>
              </w:rPr>
              <w:t xml:space="preserve"> </w:t>
            </w:r>
            <w:r w:rsidRPr="00F748EE">
              <w:rPr>
                <w:b/>
                <w:sz w:val="24"/>
              </w:rPr>
              <w:t>Duration</w:t>
            </w:r>
          </w:p>
        </w:tc>
        <w:tc>
          <w:tcPr>
            <w:tcW w:w="6653" w:type="dxa"/>
            <w:shd w:val="clear" w:color="auto" w:fill="auto"/>
          </w:tcPr>
          <w:p w14:paraId="5C15A2F8" w14:textId="7DC616CA" w:rsidR="00CD39E6" w:rsidRPr="00665D8B" w:rsidRDefault="00AC69BB" w:rsidP="00AD193E">
            <w:pPr>
              <w:pStyle w:val="Tablecontents2"/>
            </w:pPr>
            <w:r w:rsidRPr="00665D8B">
              <w:t xml:space="preserve">Describe </w:t>
            </w:r>
            <w:r w:rsidR="00D82040">
              <w:t>how often and / or for how long the behaviour currently occurs.</w:t>
            </w:r>
          </w:p>
        </w:tc>
      </w:tr>
      <w:tr w:rsidR="00CD39E6" w14:paraId="7D3E8412" w14:textId="77777777" w:rsidTr="00137B30">
        <w:tc>
          <w:tcPr>
            <w:tcW w:w="2419" w:type="dxa"/>
            <w:shd w:val="clear" w:color="auto" w:fill="F6E2F4"/>
          </w:tcPr>
          <w:p w14:paraId="1889ED64" w14:textId="72DF69E4" w:rsidR="00CD39E6" w:rsidRPr="00F748EE" w:rsidRDefault="00CD39E6" w:rsidP="00F748EE">
            <w:pPr>
              <w:spacing w:before="120" w:after="120"/>
              <w:rPr>
                <w:b/>
                <w:sz w:val="24"/>
              </w:rPr>
            </w:pPr>
            <w:r w:rsidRPr="00F748EE">
              <w:rPr>
                <w:b/>
                <w:sz w:val="24"/>
              </w:rPr>
              <w:t>Intensity</w:t>
            </w:r>
          </w:p>
        </w:tc>
        <w:tc>
          <w:tcPr>
            <w:tcW w:w="6653" w:type="dxa"/>
            <w:shd w:val="clear" w:color="auto" w:fill="auto"/>
          </w:tcPr>
          <w:p w14:paraId="7E64D4A4" w14:textId="51C62B23" w:rsidR="00CD39E6" w:rsidRPr="006C5572" w:rsidRDefault="00AC69BB" w:rsidP="00AD193E">
            <w:pPr>
              <w:pStyle w:val="Tablecontents2"/>
              <w:rPr>
                <w:highlight w:val="yellow"/>
              </w:rPr>
            </w:pPr>
            <w:r>
              <w:t>Describe</w:t>
            </w:r>
            <w:r w:rsidR="00CD39E6" w:rsidRPr="00AC69BB">
              <w:t xml:space="preserve"> the intensity</w:t>
            </w:r>
            <w:r w:rsidRPr="00AC69BB">
              <w:t xml:space="preserve"> or severity</w:t>
            </w:r>
            <w:r w:rsidR="00CD39E6" w:rsidRPr="00AC69BB">
              <w:t xml:space="preserve"> of the behaviour here</w:t>
            </w:r>
            <w:r w:rsidR="00D82040">
              <w:t>.</w:t>
            </w:r>
          </w:p>
        </w:tc>
      </w:tr>
      <w:tr w:rsidR="006C5572" w14:paraId="06489964" w14:textId="77777777" w:rsidTr="00137B30">
        <w:tc>
          <w:tcPr>
            <w:tcW w:w="2419" w:type="dxa"/>
            <w:shd w:val="clear" w:color="auto" w:fill="F6E2F4"/>
          </w:tcPr>
          <w:p w14:paraId="1693ABAC" w14:textId="632561EC" w:rsidR="006C5572" w:rsidRPr="00AC69BB" w:rsidRDefault="006C5572" w:rsidP="00AC69BB">
            <w:pPr>
              <w:spacing w:before="120" w:after="120"/>
              <w:rPr>
                <w:b/>
                <w:sz w:val="24"/>
              </w:rPr>
            </w:pPr>
            <w:r w:rsidRPr="00AC69BB">
              <w:rPr>
                <w:b/>
                <w:sz w:val="24"/>
              </w:rPr>
              <w:t xml:space="preserve">Setting events </w:t>
            </w:r>
          </w:p>
        </w:tc>
        <w:tc>
          <w:tcPr>
            <w:tcW w:w="6653" w:type="dxa"/>
            <w:shd w:val="clear" w:color="auto" w:fill="auto"/>
          </w:tcPr>
          <w:p w14:paraId="3A2DB369" w14:textId="14E7C256" w:rsidR="006C5572" w:rsidRPr="006C5572" w:rsidRDefault="00AC69BB" w:rsidP="00AD193E">
            <w:pPr>
              <w:pStyle w:val="Tablecontents2"/>
              <w:rPr>
                <w:highlight w:val="yellow"/>
              </w:rPr>
            </w:pPr>
            <w:r w:rsidRPr="00AC69BB">
              <w:t xml:space="preserve">Outline any setting events or prior events </w:t>
            </w:r>
            <w:r>
              <w:t xml:space="preserve">here </w:t>
            </w:r>
            <w:r w:rsidRPr="00AC69BB">
              <w:t>that increase the likelihood of the behaviours occurring.</w:t>
            </w:r>
          </w:p>
        </w:tc>
      </w:tr>
      <w:tr w:rsidR="00630C40" w14:paraId="7C85F446" w14:textId="77777777" w:rsidTr="00137B30">
        <w:tc>
          <w:tcPr>
            <w:tcW w:w="2419" w:type="dxa"/>
            <w:shd w:val="clear" w:color="auto" w:fill="F6E2F4"/>
          </w:tcPr>
          <w:p w14:paraId="3CBEFAF2" w14:textId="038694EE" w:rsidR="00630C40" w:rsidRPr="00AC69BB" w:rsidRDefault="00CD39E6" w:rsidP="00AC69BB">
            <w:pPr>
              <w:spacing w:before="120" w:after="120"/>
              <w:rPr>
                <w:b/>
                <w:sz w:val="24"/>
              </w:rPr>
            </w:pPr>
            <w:r w:rsidRPr="00AC69BB">
              <w:rPr>
                <w:b/>
                <w:sz w:val="24"/>
              </w:rPr>
              <w:t>Triggers</w:t>
            </w:r>
            <w:r w:rsidR="006C5572" w:rsidRPr="00AC69BB">
              <w:rPr>
                <w:b/>
                <w:sz w:val="24"/>
              </w:rPr>
              <w:t xml:space="preserve"> </w:t>
            </w:r>
          </w:p>
        </w:tc>
        <w:tc>
          <w:tcPr>
            <w:tcW w:w="6653" w:type="dxa"/>
            <w:shd w:val="clear" w:color="auto" w:fill="auto"/>
          </w:tcPr>
          <w:p w14:paraId="05ADEDBC" w14:textId="30205D6E" w:rsidR="00630C40" w:rsidRPr="006C5572" w:rsidRDefault="00CD39E6" w:rsidP="00AD193E">
            <w:pPr>
              <w:pStyle w:val="Tablecontents2"/>
              <w:rPr>
                <w:highlight w:val="yellow"/>
              </w:rPr>
            </w:pPr>
            <w:r w:rsidRPr="00AC69BB">
              <w:t>O</w:t>
            </w:r>
            <w:r w:rsidR="00AC69BB" w:rsidRPr="00AC69BB">
              <w:t>utline any triggers or antecedents</w:t>
            </w:r>
            <w:r w:rsidR="00ED0580">
              <w:t xml:space="preserve"> that</w:t>
            </w:r>
            <w:r w:rsidR="00AC69BB" w:rsidRPr="00AC69BB">
              <w:t xml:space="preserve"> precede the behaviour.</w:t>
            </w:r>
            <w:r w:rsidR="00762CB9">
              <w:t xml:space="preserve"> </w:t>
            </w:r>
            <w:r w:rsidR="00665D8B">
              <w:t>E</w:t>
            </w:r>
            <w:r w:rsidR="00762CB9">
              <w:t>.g., activities, events, people, places, times that trigger the behaviour.</w:t>
            </w:r>
          </w:p>
        </w:tc>
      </w:tr>
      <w:tr w:rsidR="006C5572" w14:paraId="18E13678" w14:textId="77777777" w:rsidTr="00137B30">
        <w:tc>
          <w:tcPr>
            <w:tcW w:w="2419" w:type="dxa"/>
            <w:shd w:val="clear" w:color="auto" w:fill="F6E2F4"/>
          </w:tcPr>
          <w:p w14:paraId="547E2B1E" w14:textId="6DFBAEB8" w:rsidR="006C5572" w:rsidRPr="00665D8B" w:rsidRDefault="006C5572" w:rsidP="006C5572">
            <w:pPr>
              <w:spacing w:before="120" w:after="120"/>
              <w:rPr>
                <w:b/>
                <w:sz w:val="24"/>
              </w:rPr>
            </w:pPr>
            <w:r w:rsidRPr="00665D8B">
              <w:rPr>
                <w:b/>
                <w:sz w:val="24"/>
              </w:rPr>
              <w:t>Risks</w:t>
            </w:r>
          </w:p>
        </w:tc>
        <w:tc>
          <w:tcPr>
            <w:tcW w:w="6653" w:type="dxa"/>
            <w:shd w:val="clear" w:color="auto" w:fill="auto"/>
          </w:tcPr>
          <w:p w14:paraId="07490F6B" w14:textId="45313C05" w:rsidR="006C5572" w:rsidRPr="00665D8B" w:rsidRDefault="00D82040" w:rsidP="00AD193E">
            <w:pPr>
              <w:pStyle w:val="Tablecontents2"/>
            </w:pPr>
            <w:r>
              <w:t>Outline</w:t>
            </w:r>
            <w:r w:rsidR="006C5572" w:rsidRPr="00665D8B">
              <w:t xml:space="preserve"> the risks associated with the behaviour</w:t>
            </w:r>
            <w:r>
              <w:t>.</w:t>
            </w:r>
            <w:r w:rsidR="006C5572" w:rsidRPr="00665D8B">
              <w:t xml:space="preserve"> What are the risks of harm to the person, others and / or the environment?</w:t>
            </w:r>
          </w:p>
        </w:tc>
      </w:tr>
      <w:tr w:rsidR="006C5572" w14:paraId="0A6C115E" w14:textId="77777777" w:rsidTr="00137B30">
        <w:tc>
          <w:tcPr>
            <w:tcW w:w="2419" w:type="dxa"/>
            <w:shd w:val="clear" w:color="auto" w:fill="F6E2F4"/>
          </w:tcPr>
          <w:p w14:paraId="67D5DFAD" w14:textId="0A8CA3A9" w:rsidR="006C5572" w:rsidRPr="00665D8B" w:rsidRDefault="00665D8B" w:rsidP="00B42DEB">
            <w:pPr>
              <w:spacing w:before="120" w:after="120"/>
              <w:rPr>
                <w:b/>
                <w:sz w:val="24"/>
              </w:rPr>
            </w:pPr>
            <w:r w:rsidRPr="00665D8B">
              <w:rPr>
                <w:b/>
                <w:sz w:val="24"/>
              </w:rPr>
              <w:t xml:space="preserve">Maintaining </w:t>
            </w:r>
            <w:r w:rsidR="00B42DEB">
              <w:rPr>
                <w:b/>
                <w:sz w:val="24"/>
              </w:rPr>
              <w:t>factors</w:t>
            </w:r>
          </w:p>
        </w:tc>
        <w:tc>
          <w:tcPr>
            <w:tcW w:w="6653" w:type="dxa"/>
            <w:shd w:val="clear" w:color="auto" w:fill="auto"/>
          </w:tcPr>
          <w:p w14:paraId="12F2DF45" w14:textId="01148DAD" w:rsidR="006C5572" w:rsidRPr="00665D8B" w:rsidRDefault="00665D8B" w:rsidP="00AD193E">
            <w:pPr>
              <w:pStyle w:val="Tablecontents2"/>
            </w:pPr>
            <w:r>
              <w:t>Outline what occurs after the behaviour that increas</w:t>
            </w:r>
            <w:r w:rsidR="00B42DEB">
              <w:t>es or maintains that behaviour.</w:t>
            </w:r>
          </w:p>
        </w:tc>
      </w:tr>
    </w:tbl>
    <w:p w14:paraId="2BBA87A8" w14:textId="3C7E17E4" w:rsidR="00C35D29" w:rsidRPr="00ED0580" w:rsidRDefault="000C3D8F" w:rsidP="00ED0580">
      <w:pPr>
        <w:spacing w:before="360"/>
        <w:rPr>
          <w:b/>
          <w:sz w:val="24"/>
          <w:szCs w:val="24"/>
        </w:rPr>
      </w:pPr>
      <w:r w:rsidRPr="00ED0580">
        <w:rPr>
          <w:b/>
          <w:sz w:val="24"/>
          <w:szCs w:val="24"/>
        </w:rPr>
        <w:t>History of behaviour</w:t>
      </w:r>
      <w:r w:rsidR="00CD2C40" w:rsidRPr="00ED0580">
        <w:rPr>
          <w:b/>
          <w:sz w:val="24"/>
          <w:szCs w:val="24"/>
        </w:rPr>
        <w:t xml:space="preserve"> and </w:t>
      </w:r>
      <w:r w:rsidR="00456758" w:rsidRPr="00ED0580">
        <w:rPr>
          <w:b/>
          <w:sz w:val="24"/>
          <w:szCs w:val="24"/>
        </w:rPr>
        <w:t>i</w:t>
      </w:r>
      <w:r w:rsidR="00CD2C40" w:rsidRPr="00ED0580">
        <w:rPr>
          <w:b/>
          <w:sz w:val="24"/>
          <w:szCs w:val="24"/>
        </w:rPr>
        <w:t>ntervention</w:t>
      </w:r>
    </w:p>
    <w:p w14:paraId="2F9CF288" w14:textId="5F6B87DC" w:rsidR="000C3D8F" w:rsidRPr="00656963" w:rsidRDefault="00D728D3" w:rsidP="00C35D29">
      <w:r w:rsidRPr="00656963">
        <w:t>(</w:t>
      </w:r>
      <w:r w:rsidR="00C24E10">
        <w:t>Prompt</w:t>
      </w:r>
      <w:r w:rsidR="00656963" w:rsidRPr="00656963">
        <w:t xml:space="preserve">) </w:t>
      </w:r>
      <w:r w:rsidR="00CD2C40" w:rsidRPr="00656963">
        <w:t>Briefly describe</w:t>
      </w:r>
      <w:r w:rsidRPr="00656963">
        <w:t xml:space="preserve"> here</w:t>
      </w:r>
      <w:r w:rsidR="00CD2C40" w:rsidRPr="00656963">
        <w:t xml:space="preserve"> the history of the behaviour</w:t>
      </w:r>
      <w:r w:rsidR="00097000" w:rsidRPr="00656963">
        <w:t>(s)</w:t>
      </w:r>
      <w:r w:rsidR="00CD2C40" w:rsidRPr="00656963">
        <w:t xml:space="preserve">. When did the risk of harm first emerge? Note any interventions which have been trialled and the outcomes achieved </w:t>
      </w:r>
      <w:r w:rsidR="00656963">
        <w:t>(</w:t>
      </w:r>
      <w:r w:rsidR="00CD2C40" w:rsidRPr="00656963">
        <w:t>i.e., what worked versus didn’t</w:t>
      </w:r>
      <w:r w:rsidR="00656963">
        <w:t>)</w:t>
      </w:r>
      <w:r w:rsidR="00CD2C40" w:rsidRPr="00656963">
        <w:t>.</w:t>
      </w:r>
    </w:p>
    <w:p w14:paraId="45B07EF1" w14:textId="77777777" w:rsidR="00731B40" w:rsidRDefault="00731B40">
      <w:pPr>
        <w:suppressAutoHyphens w:val="0"/>
        <w:spacing w:before="120" w:after="120" w:line="240" w:lineRule="auto"/>
        <w:rPr>
          <w:rFonts w:asciiTheme="majorHAnsi" w:eastAsiaTheme="majorEastAsia" w:hAnsiTheme="majorHAnsi" w:cstheme="majorBidi"/>
          <w:b/>
          <w:color w:val="612C69"/>
          <w:sz w:val="40"/>
          <w:szCs w:val="40"/>
        </w:rPr>
      </w:pPr>
      <w:r>
        <w:br w:type="page"/>
      </w:r>
    </w:p>
    <w:p w14:paraId="0EB2D77A" w14:textId="2E5C6D1B" w:rsidR="006C5572" w:rsidRPr="004C7C3C" w:rsidRDefault="00665D8B" w:rsidP="00826EAD">
      <w:pPr>
        <w:pStyle w:val="Heading1"/>
        <w:spacing w:before="480"/>
      </w:pPr>
      <w:bookmarkStart w:id="19" w:name="_Toc152587142"/>
      <w:r w:rsidRPr="004C7C3C">
        <w:lastRenderedPageBreak/>
        <w:t xml:space="preserve">Why the </w:t>
      </w:r>
      <w:r w:rsidR="006C5572" w:rsidRPr="004C7C3C">
        <w:t>behaviour occur</w:t>
      </w:r>
      <w:r w:rsidRPr="004C7C3C">
        <w:t>s</w:t>
      </w:r>
      <w:bookmarkEnd w:id="19"/>
    </w:p>
    <w:p w14:paraId="4570AADD" w14:textId="0AF49583" w:rsidR="00731B40" w:rsidRDefault="00D728D3" w:rsidP="00731B40">
      <w:pPr>
        <w:spacing w:after="60"/>
      </w:pPr>
      <w:r w:rsidRPr="00656963">
        <w:t>(</w:t>
      </w:r>
      <w:r w:rsidR="00C24E10">
        <w:t>Prompt</w:t>
      </w:r>
      <w:r w:rsidR="00656963" w:rsidRPr="00656963">
        <w:t xml:space="preserve">) </w:t>
      </w:r>
      <w:r w:rsidR="00D82040" w:rsidRPr="00656963">
        <w:t>In t</w:t>
      </w:r>
      <w:r w:rsidR="004C7C3C" w:rsidRPr="00656963">
        <w:t>his section</w:t>
      </w:r>
      <w:r w:rsidR="00D82040" w:rsidRPr="00656963">
        <w:t xml:space="preserve">, </w:t>
      </w:r>
      <w:r w:rsidR="004C7C3C" w:rsidRPr="00656963">
        <w:t>explain</w:t>
      </w:r>
      <w:r w:rsidR="00D82040" w:rsidRPr="00656963">
        <w:t xml:space="preserve"> the</w:t>
      </w:r>
      <w:r w:rsidR="00D90A75" w:rsidRPr="00656963">
        <w:t xml:space="preserve"> hypothesised</w:t>
      </w:r>
      <w:r w:rsidR="00D82040" w:rsidRPr="00656963">
        <w:t xml:space="preserve"> </w:t>
      </w:r>
      <w:r w:rsidR="00252019" w:rsidRPr="00656963">
        <w:rPr>
          <w:b/>
        </w:rPr>
        <w:t>function</w:t>
      </w:r>
      <w:r w:rsidR="00252019" w:rsidRPr="00656963">
        <w:t xml:space="preserve"> of the behaviour. That is, the </w:t>
      </w:r>
      <w:r w:rsidR="00D82040" w:rsidRPr="00656963">
        <w:t>reasons</w:t>
      </w:r>
      <w:r w:rsidR="004C7C3C" w:rsidRPr="00656963">
        <w:t xml:space="preserve"> </w:t>
      </w:r>
      <w:r w:rsidR="00D90A75" w:rsidRPr="00656963">
        <w:t xml:space="preserve">why </w:t>
      </w:r>
      <w:r w:rsidR="00252019" w:rsidRPr="00656963">
        <w:t xml:space="preserve">it </w:t>
      </w:r>
      <w:r w:rsidR="004C7C3C" w:rsidRPr="00656963">
        <w:t>occurs and the</w:t>
      </w:r>
      <w:r w:rsidR="00E9457C" w:rsidRPr="00656963">
        <w:t xml:space="preserve"> bio-psycho-social</w:t>
      </w:r>
      <w:r w:rsidR="004C7C3C" w:rsidRPr="00656963">
        <w:t xml:space="preserve"> factors that contribute to and maintain it. </w:t>
      </w:r>
    </w:p>
    <w:p w14:paraId="601A8E66" w14:textId="45878961" w:rsidR="00121343" w:rsidRPr="00656963" w:rsidRDefault="00121343" w:rsidP="00121343">
      <w:pPr>
        <w:spacing w:after="60"/>
        <w:rPr>
          <w:rFonts w:cstheme="minorHAnsi"/>
          <w:szCs w:val="22"/>
        </w:rPr>
      </w:pPr>
      <w:r w:rsidRPr="00656963">
        <w:t>(</w:t>
      </w:r>
      <w:r>
        <w:t>Prompt</w:t>
      </w:r>
      <w:r w:rsidRPr="00656963">
        <w:t xml:space="preserve">) The </w:t>
      </w:r>
      <w:r w:rsidRPr="00656963">
        <w:rPr>
          <w:b/>
        </w:rPr>
        <w:t>formulation</w:t>
      </w:r>
      <w:r w:rsidRPr="00656963">
        <w:t xml:space="preserve"> provided should integrate the assessment information with c</w:t>
      </w:r>
      <w:r w:rsidRPr="00656963">
        <w:rPr>
          <w:rFonts w:cstheme="minorHAnsi"/>
          <w:szCs w:val="22"/>
        </w:rPr>
        <w:t xml:space="preserve">linical knowledge, theory and practice. It should </w:t>
      </w:r>
      <w:r w:rsidRPr="00656963">
        <w:t xml:space="preserve">provide a shared, evidence-informed and holistic understanding of </w:t>
      </w:r>
      <w:r>
        <w:t xml:space="preserve">why </w:t>
      </w:r>
      <w:r w:rsidRPr="00656963">
        <w:t xml:space="preserve">the behaviour </w:t>
      </w:r>
      <w:r>
        <w:t xml:space="preserve">occurs </w:t>
      </w:r>
      <w:r w:rsidRPr="00656963">
        <w:t>to inform the choice and prioritisation of strategies</w:t>
      </w:r>
      <w:r w:rsidRPr="00656963">
        <w:rPr>
          <w:rFonts w:cstheme="minorHAnsi"/>
          <w:szCs w:val="22"/>
        </w:rPr>
        <w:t xml:space="preserve">. </w:t>
      </w:r>
    </w:p>
    <w:p w14:paraId="75D5CCBF" w14:textId="2A2CCA01" w:rsidR="00121343" w:rsidRPr="00656963" w:rsidRDefault="00121343" w:rsidP="00121343">
      <w:pPr>
        <w:spacing w:after="60"/>
        <w:rPr>
          <w:lang w:val="en-US"/>
        </w:rPr>
      </w:pPr>
      <w:r w:rsidRPr="00656963">
        <w:t>(</w:t>
      </w:r>
      <w:r>
        <w:t>Prompt</w:t>
      </w:r>
      <w:r w:rsidRPr="00656963">
        <w:t>) It is suggested that the formulation considers predisposing, precipitating, perpetuating and protective factors (i.e., the “4P’s” model). Definitions of these terms are provided below.</w:t>
      </w:r>
    </w:p>
    <w:p w14:paraId="261CB898" w14:textId="77777777" w:rsidR="00121343" w:rsidRPr="00656963" w:rsidRDefault="00121343" w:rsidP="00121343">
      <w:pPr>
        <w:pStyle w:val="Bullet1"/>
        <w:rPr>
          <w:lang w:val="en-US"/>
        </w:rPr>
      </w:pPr>
      <w:r w:rsidRPr="00656963">
        <w:rPr>
          <w:b/>
        </w:rPr>
        <w:t>Predisposing factors</w:t>
      </w:r>
      <w:r w:rsidRPr="00656963">
        <w:rPr>
          <w:lang w:val="en-US"/>
        </w:rPr>
        <w:t xml:space="preserve"> – are background factors, historical events and areas of vulnerability that increase the likelihood of the behaviour occurring.</w:t>
      </w:r>
    </w:p>
    <w:p w14:paraId="36E266C7" w14:textId="77777777" w:rsidR="00121343" w:rsidRPr="00656963" w:rsidRDefault="00121343" w:rsidP="00121343">
      <w:pPr>
        <w:pStyle w:val="Bullet1"/>
        <w:rPr>
          <w:lang w:val="en-US"/>
        </w:rPr>
      </w:pPr>
      <w:r w:rsidRPr="00656963">
        <w:rPr>
          <w:rFonts w:asciiTheme="minorHAnsi" w:hAnsiTheme="minorHAnsi"/>
          <w:b/>
          <w:iCs/>
        </w:rPr>
        <w:t>Precipitating factors</w:t>
      </w:r>
      <w:r w:rsidRPr="00656963">
        <w:rPr>
          <w:lang w:val="en-US"/>
        </w:rPr>
        <w:t xml:space="preserve"> – are stressors and </w:t>
      </w:r>
      <w:r w:rsidRPr="00656963">
        <w:rPr>
          <w:rFonts w:asciiTheme="minorHAnsi" w:hAnsiTheme="minorHAnsi"/>
          <w:szCs w:val="22"/>
          <w:lang w:val="en-US"/>
        </w:rPr>
        <w:t>onset events that directly precede or trigger the behaviour.</w:t>
      </w:r>
    </w:p>
    <w:p w14:paraId="67DC9A18" w14:textId="77777777" w:rsidR="00121343" w:rsidRPr="00121343" w:rsidRDefault="00121343" w:rsidP="00121343">
      <w:pPr>
        <w:pStyle w:val="Bullet1"/>
        <w:rPr>
          <w:lang w:val="en-US"/>
        </w:rPr>
      </w:pPr>
      <w:r w:rsidRPr="00656963">
        <w:rPr>
          <w:rFonts w:asciiTheme="minorHAnsi" w:hAnsiTheme="minorHAnsi"/>
          <w:b/>
          <w:iCs/>
        </w:rPr>
        <w:t>Perpetuating factors</w:t>
      </w:r>
      <w:r w:rsidRPr="00656963">
        <w:rPr>
          <w:rFonts w:asciiTheme="minorHAnsi" w:hAnsiTheme="minorHAnsi"/>
          <w:iCs/>
        </w:rPr>
        <w:t xml:space="preserve"> – are factors that reinforce, exacerbate or maintain or the behaviour.</w:t>
      </w:r>
    </w:p>
    <w:p w14:paraId="09D4473A" w14:textId="1DDDB5E9" w:rsidR="004C7C3C" w:rsidRPr="00A03E25" w:rsidRDefault="00121343" w:rsidP="00A03E25">
      <w:pPr>
        <w:pStyle w:val="Bullet1"/>
        <w:rPr>
          <w:lang w:val="en-US"/>
        </w:rPr>
      </w:pPr>
      <w:r w:rsidRPr="00121343">
        <w:rPr>
          <w:rFonts w:asciiTheme="minorHAnsi" w:hAnsiTheme="minorHAnsi"/>
          <w:b/>
          <w:iCs/>
        </w:rPr>
        <w:t>Protective factors</w:t>
      </w:r>
      <w:r w:rsidRPr="00121343">
        <w:rPr>
          <w:rFonts w:asciiTheme="minorHAnsi" w:hAnsiTheme="minorHAnsi"/>
          <w:iCs/>
        </w:rPr>
        <w:t xml:space="preserve"> </w:t>
      </w:r>
      <w:r w:rsidRPr="00121343">
        <w:rPr>
          <w:lang w:val="en-US"/>
        </w:rPr>
        <w:t xml:space="preserve">– are </w:t>
      </w:r>
      <w:r w:rsidRPr="00121343">
        <w:rPr>
          <w:rFonts w:asciiTheme="minorHAnsi" w:hAnsiTheme="minorHAnsi" w:cs="AdvOTa9103878"/>
          <w:szCs w:val="22"/>
        </w:rPr>
        <w:t>individual and / or systemic strengths that may counteract the predisposing, precipitating and perpetuating factors.</w:t>
      </w:r>
    </w:p>
    <w:p w14:paraId="2C674375" w14:textId="55E1D97E" w:rsidR="00DC29C9" w:rsidRPr="00A1623E" w:rsidRDefault="00914400" w:rsidP="00DC29C9">
      <w:pPr>
        <w:pStyle w:val="Heading1"/>
        <w:spacing w:before="480"/>
        <w:rPr>
          <w:noProof/>
          <w:lang w:eastAsia="en-AU"/>
        </w:rPr>
      </w:pPr>
      <w:bookmarkStart w:id="20" w:name="_Proactive_strategies"/>
      <w:bookmarkStart w:id="21" w:name="_Toc152587143"/>
      <w:bookmarkEnd w:id="20"/>
      <w:r>
        <w:t>Goals</w:t>
      </w:r>
      <w:bookmarkEnd w:id="21"/>
    </w:p>
    <w:p w14:paraId="372492FD" w14:textId="0AB93D34" w:rsidR="00914400" w:rsidRPr="00656963" w:rsidRDefault="00D728D3" w:rsidP="00CA3692">
      <w:r w:rsidRPr="00656963">
        <w:rPr>
          <w:noProof/>
          <w:lang w:eastAsia="en-AU"/>
        </w:rPr>
        <w:t>(</w:t>
      </w:r>
      <w:r w:rsidR="00C24E10">
        <w:t>Prompt</w:t>
      </w:r>
      <w:r w:rsidR="00F020B9" w:rsidRPr="00656963">
        <w:rPr>
          <w:noProof/>
          <w:lang w:eastAsia="en-AU"/>
        </w:rPr>
        <w:t xml:space="preserve">) </w:t>
      </w:r>
      <w:r w:rsidR="00DC29C9" w:rsidRPr="00656963">
        <w:rPr>
          <w:noProof/>
          <w:lang w:eastAsia="en-AU"/>
        </w:rPr>
        <w:t>In this section, outline the quality of life, skill development, strategy related and / or behavioural goals to be achieved through the implementation of this plan. A SMART goal format is recommended (i.e., specific, measurable, achieveable, relevant and time-bound). Consider, what does a good a life look like to the person?</w:t>
      </w:r>
    </w:p>
    <w:p w14:paraId="0A8BC166" w14:textId="77777777" w:rsidR="00A03E25" w:rsidRDefault="00A03E25">
      <w:pPr>
        <w:suppressAutoHyphens w:val="0"/>
        <w:spacing w:before="120" w:after="120" w:line="240" w:lineRule="auto"/>
        <w:rPr>
          <w:rFonts w:asciiTheme="majorHAnsi" w:eastAsiaTheme="majorEastAsia" w:hAnsiTheme="majorHAnsi" w:cstheme="majorBidi"/>
          <w:b/>
          <w:color w:val="612C69"/>
          <w:sz w:val="40"/>
          <w:szCs w:val="40"/>
        </w:rPr>
      </w:pPr>
      <w:bookmarkStart w:id="22" w:name="_Toc152587144"/>
      <w:r>
        <w:br w:type="page"/>
      </w:r>
    </w:p>
    <w:p w14:paraId="01879696" w14:textId="01252F14" w:rsidR="00723536" w:rsidRDefault="00723536" w:rsidP="00826EAD">
      <w:pPr>
        <w:pStyle w:val="Heading1"/>
        <w:spacing w:before="480"/>
      </w:pPr>
      <w:r>
        <w:lastRenderedPageBreak/>
        <w:t>Pr</w:t>
      </w:r>
      <w:r w:rsidR="006C5572">
        <w:t>oactive</w:t>
      </w:r>
      <w:r>
        <w:t xml:space="preserve"> strategies</w:t>
      </w:r>
      <w:bookmarkEnd w:id="22"/>
      <w:r>
        <w:t xml:space="preserve"> </w:t>
      </w:r>
    </w:p>
    <w:p w14:paraId="3F3CF3EC" w14:textId="5F1B2907" w:rsidR="000C08B6" w:rsidRPr="00656963" w:rsidRDefault="00D728D3" w:rsidP="000C08B6">
      <w:pPr>
        <w:spacing w:after="120"/>
      </w:pPr>
      <w:r w:rsidRPr="00656963">
        <w:t>(</w:t>
      </w:r>
      <w:r w:rsidR="00C24E10">
        <w:t>Prompt</w:t>
      </w:r>
      <w:r w:rsidR="00656963" w:rsidRPr="00656963">
        <w:t xml:space="preserve">) </w:t>
      </w:r>
      <w:r w:rsidR="008D0315" w:rsidRPr="00656963">
        <w:t>In th</w:t>
      </w:r>
      <w:r w:rsidR="00355DA1" w:rsidRPr="00656963">
        <w:t>is section</w:t>
      </w:r>
      <w:r w:rsidR="008D0315" w:rsidRPr="00656963">
        <w:t xml:space="preserve">, </w:t>
      </w:r>
      <w:r w:rsidR="00355DA1" w:rsidRPr="00656963">
        <w:t>provide evidence-based, person-centred and proactive</w:t>
      </w:r>
      <w:r w:rsidR="008932D9" w:rsidRPr="00656963">
        <w:t xml:space="preserve"> strategies</w:t>
      </w:r>
      <w:r w:rsidR="00B03DB8" w:rsidRPr="00656963">
        <w:t>. Provide strategies that are logically related to the identified triggers, meet</w:t>
      </w:r>
      <w:r w:rsidR="008932D9" w:rsidRPr="00656963">
        <w:t xml:space="preserve"> the person’s needs and </w:t>
      </w:r>
      <w:r w:rsidR="00B03DB8" w:rsidRPr="00656963">
        <w:t xml:space="preserve">address </w:t>
      </w:r>
      <w:r w:rsidR="008932D9" w:rsidRPr="00656963">
        <w:t xml:space="preserve">the functions of the behaviour. </w:t>
      </w:r>
      <w:r w:rsidR="000C08B6" w:rsidRPr="00656963">
        <w:t>Includes</w:t>
      </w:r>
      <w:r w:rsidR="008932D9" w:rsidRPr="00656963">
        <w:t xml:space="preserve"> strategies to</w:t>
      </w:r>
      <w:r w:rsidR="000C08B6" w:rsidRPr="00656963">
        <w:t>:</w:t>
      </w:r>
    </w:p>
    <w:p w14:paraId="38305671" w14:textId="77777777" w:rsidR="000C08B6" w:rsidRPr="00656963" w:rsidRDefault="000C08B6" w:rsidP="00F06200">
      <w:pPr>
        <w:pStyle w:val="Bullet1"/>
      </w:pPr>
      <w:r w:rsidRPr="00656963">
        <w:t>E</w:t>
      </w:r>
      <w:r w:rsidR="008932D9" w:rsidRPr="00656963">
        <w:t>nhance the person’s quality of life</w:t>
      </w:r>
    </w:p>
    <w:p w14:paraId="5BE875E7" w14:textId="38DCA21C" w:rsidR="000C08B6" w:rsidRPr="00656963" w:rsidRDefault="000C08B6" w:rsidP="00F06200">
      <w:pPr>
        <w:pStyle w:val="Bullet1"/>
      </w:pPr>
      <w:r w:rsidRPr="00656963">
        <w:t xml:space="preserve">Promote the person’s </w:t>
      </w:r>
      <w:r w:rsidR="008932D9" w:rsidRPr="00656963">
        <w:t xml:space="preserve">active engagement in meaningful daily </w:t>
      </w:r>
      <w:r w:rsidRPr="00656963">
        <w:t>activities</w:t>
      </w:r>
      <w:r w:rsidR="00914400" w:rsidRPr="00656963">
        <w:t xml:space="preserve"> of their choice</w:t>
      </w:r>
    </w:p>
    <w:p w14:paraId="49B2AE8D" w14:textId="1D0DC6FD" w:rsidR="000C08B6" w:rsidRPr="00656963" w:rsidRDefault="000C08B6" w:rsidP="00F06200">
      <w:pPr>
        <w:pStyle w:val="Bullet1"/>
      </w:pPr>
      <w:r w:rsidRPr="00656963">
        <w:t xml:space="preserve">Provide opportunities to participants in </w:t>
      </w:r>
      <w:r w:rsidR="008932D9" w:rsidRPr="00656963">
        <w:t>community activities</w:t>
      </w:r>
      <w:r w:rsidR="00914400" w:rsidRPr="00656963">
        <w:t xml:space="preserve"> of their choice</w:t>
      </w:r>
    </w:p>
    <w:p w14:paraId="73B23A7A" w14:textId="3FCFC392" w:rsidR="00355DA1" w:rsidRPr="00656963" w:rsidRDefault="000C08B6" w:rsidP="00F06200">
      <w:pPr>
        <w:pStyle w:val="Bullet1"/>
      </w:pPr>
      <w:r w:rsidRPr="00656963">
        <w:t xml:space="preserve">Make environmental changes to </w:t>
      </w:r>
      <w:r w:rsidR="008932D9" w:rsidRPr="00656963">
        <w:t xml:space="preserve">meet the person’s needs and </w:t>
      </w:r>
      <w:r w:rsidR="000E1027" w:rsidRPr="00656963">
        <w:t>reduce or remove the need to use regulated restrictive practices.</w:t>
      </w:r>
    </w:p>
    <w:p w14:paraId="65A8D7C4" w14:textId="60A20985" w:rsidR="00153902" w:rsidRPr="00656963" w:rsidRDefault="00C24E10" w:rsidP="008D0315">
      <w:pPr>
        <w:pStyle w:val="Bullet1"/>
        <w:numPr>
          <w:ilvl w:val="0"/>
          <w:numId w:val="0"/>
        </w:numPr>
      </w:pPr>
      <w:r w:rsidRPr="00656963">
        <w:t>(</w:t>
      </w:r>
      <w:r>
        <w:t>Prompt</w:t>
      </w:r>
      <w:r w:rsidRPr="00656963">
        <w:t xml:space="preserve">) </w:t>
      </w:r>
      <w:r w:rsidR="00153902" w:rsidRPr="00656963">
        <w:t>There are many different ways that proactive strategies can be presented. Choose a presentation style that best meets the needs of those implementing the Comprehensive Behaviour Support Plan. Present information in a way that helps others to understand and effectively implement the strategies.</w:t>
      </w:r>
    </w:p>
    <w:p w14:paraId="6A7B2925" w14:textId="2B0D2F54" w:rsidR="00153902" w:rsidRPr="00656963" w:rsidRDefault="00153902" w:rsidP="00153902">
      <w:pPr>
        <w:pStyle w:val="Bullet1"/>
      </w:pPr>
      <w:r w:rsidRPr="00656963">
        <w:t xml:space="preserve">Example 1: </w:t>
      </w:r>
      <w:r w:rsidR="000D0294" w:rsidRPr="00656963">
        <w:t>Provide strategies in bullet form</w:t>
      </w:r>
      <w:r w:rsidRPr="00656963">
        <w:t>.</w:t>
      </w:r>
    </w:p>
    <w:p w14:paraId="227CA3F2" w14:textId="232015D1" w:rsidR="005971C3" w:rsidRPr="00656963" w:rsidRDefault="00153902" w:rsidP="00153902">
      <w:pPr>
        <w:pStyle w:val="Bullet1"/>
      </w:pPr>
      <w:r w:rsidRPr="00656963">
        <w:t xml:space="preserve">Example 2: Provide strategies </w:t>
      </w:r>
      <w:r w:rsidR="000D0294" w:rsidRPr="00656963">
        <w:t xml:space="preserve">under a series of </w:t>
      </w:r>
      <w:r w:rsidR="00447D0B" w:rsidRPr="00656963">
        <w:t>sub-headings</w:t>
      </w:r>
      <w:r w:rsidR="000D0294" w:rsidRPr="00656963">
        <w:t xml:space="preserve"> </w:t>
      </w:r>
      <w:r w:rsidRPr="00656963">
        <w:t>such as</w:t>
      </w:r>
      <w:r w:rsidR="005971C3" w:rsidRPr="00656963">
        <w:t>:</w:t>
      </w:r>
      <w:r w:rsidR="00D3588F" w:rsidRPr="00656963">
        <w:t xml:space="preserve"> </w:t>
      </w:r>
    </w:p>
    <w:p w14:paraId="7621C05B" w14:textId="77777777" w:rsidR="005971C3" w:rsidRPr="00656963" w:rsidRDefault="005971C3" w:rsidP="00153902">
      <w:pPr>
        <w:pStyle w:val="Bullet2"/>
        <w:rPr>
          <w:b/>
        </w:rPr>
      </w:pPr>
      <w:r w:rsidRPr="00656963">
        <w:rPr>
          <w:b/>
        </w:rPr>
        <w:t>E</w:t>
      </w:r>
      <w:r w:rsidR="000C3D8F" w:rsidRPr="00656963">
        <w:rPr>
          <w:b/>
        </w:rPr>
        <w:t>nabling environments</w:t>
      </w:r>
    </w:p>
    <w:p w14:paraId="27834D1B" w14:textId="661DEBEB" w:rsidR="005971C3" w:rsidRPr="00656963" w:rsidRDefault="005971C3" w:rsidP="00153902">
      <w:pPr>
        <w:pStyle w:val="Bullet2"/>
        <w:rPr>
          <w:b/>
        </w:rPr>
      </w:pPr>
      <w:r w:rsidRPr="00656963">
        <w:rPr>
          <w:b/>
        </w:rPr>
        <w:t>R</w:t>
      </w:r>
      <w:r w:rsidR="000C3D8F" w:rsidRPr="00656963">
        <w:rPr>
          <w:b/>
        </w:rPr>
        <w:t xml:space="preserve">esponsive </w:t>
      </w:r>
      <w:r w:rsidR="002C4E8C" w:rsidRPr="00656963">
        <w:rPr>
          <w:b/>
        </w:rPr>
        <w:t xml:space="preserve">and regulating </w:t>
      </w:r>
      <w:r w:rsidR="000C3D8F" w:rsidRPr="00656963">
        <w:rPr>
          <w:b/>
        </w:rPr>
        <w:t>relationships</w:t>
      </w:r>
    </w:p>
    <w:p w14:paraId="57307BA9" w14:textId="1B748BFF" w:rsidR="005971C3" w:rsidRPr="00656963" w:rsidRDefault="005971C3" w:rsidP="00153902">
      <w:pPr>
        <w:pStyle w:val="Bullet2"/>
        <w:rPr>
          <w:b/>
        </w:rPr>
      </w:pPr>
      <w:r w:rsidRPr="00656963">
        <w:rPr>
          <w:b/>
        </w:rPr>
        <w:t>C</w:t>
      </w:r>
      <w:r w:rsidR="000C3D8F" w:rsidRPr="00656963">
        <w:rPr>
          <w:b/>
        </w:rPr>
        <w:t>o</w:t>
      </w:r>
      <w:r w:rsidR="00A5507E" w:rsidRPr="00656963">
        <w:rPr>
          <w:b/>
        </w:rPr>
        <w:t>mmunication</w:t>
      </w:r>
      <w:r w:rsidR="000C3D8F" w:rsidRPr="00656963">
        <w:rPr>
          <w:b/>
        </w:rPr>
        <w:t>, choice and control</w:t>
      </w:r>
    </w:p>
    <w:p w14:paraId="747FA213" w14:textId="4A0E0914" w:rsidR="005971C3" w:rsidRPr="00656963" w:rsidRDefault="005971C3" w:rsidP="00153902">
      <w:pPr>
        <w:pStyle w:val="Bullet2"/>
        <w:rPr>
          <w:b/>
        </w:rPr>
      </w:pPr>
      <w:r w:rsidRPr="00656963">
        <w:rPr>
          <w:b/>
        </w:rPr>
        <w:t>Health and wellbeing</w:t>
      </w:r>
    </w:p>
    <w:p w14:paraId="5FE82606" w14:textId="0CAC8385" w:rsidR="005971C3" w:rsidRPr="00656963" w:rsidRDefault="005971C3" w:rsidP="00153902">
      <w:pPr>
        <w:pStyle w:val="Bullet2"/>
        <w:rPr>
          <w:b/>
        </w:rPr>
      </w:pPr>
      <w:r w:rsidRPr="00656963">
        <w:rPr>
          <w:b/>
        </w:rPr>
        <w:t>C</w:t>
      </w:r>
      <w:r w:rsidR="000C3D8F" w:rsidRPr="00656963">
        <w:rPr>
          <w:b/>
        </w:rPr>
        <w:t>ommunity connections</w:t>
      </w:r>
      <w:r w:rsidR="000D0294" w:rsidRPr="00656963">
        <w:rPr>
          <w:b/>
        </w:rPr>
        <w:t>.</w:t>
      </w:r>
    </w:p>
    <w:p w14:paraId="5E0DDF8B" w14:textId="6103BE8E" w:rsidR="008D0315" w:rsidRPr="00656963" w:rsidRDefault="00153902" w:rsidP="00153902">
      <w:pPr>
        <w:pStyle w:val="Bullet1"/>
      </w:pPr>
      <w:r w:rsidRPr="00656963">
        <w:t>Example 3: U</w:t>
      </w:r>
      <w:r w:rsidR="008D0315" w:rsidRPr="00656963">
        <w:t>se a table (as shown below) to outline proactive strategies for each type of behaviour.</w:t>
      </w:r>
    </w:p>
    <w:tbl>
      <w:tblPr>
        <w:tblW w:w="9072"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ayout w:type="fixed"/>
        <w:tblLook w:val="0620" w:firstRow="1" w:lastRow="0" w:firstColumn="0" w:lastColumn="0" w:noHBand="1" w:noVBand="1"/>
      </w:tblPr>
      <w:tblGrid>
        <w:gridCol w:w="3256"/>
        <w:gridCol w:w="5816"/>
      </w:tblGrid>
      <w:tr w:rsidR="008D0315" w14:paraId="328B42B7" w14:textId="77777777" w:rsidTr="00143A0D">
        <w:trPr>
          <w:cantSplit/>
          <w:tblHeader/>
        </w:trPr>
        <w:tc>
          <w:tcPr>
            <w:tcW w:w="3256" w:type="dxa"/>
            <w:shd w:val="clear" w:color="auto" w:fill="F6E2F4"/>
          </w:tcPr>
          <w:p w14:paraId="5545BA07" w14:textId="77777777" w:rsidR="008D0315" w:rsidRPr="00F748EE" w:rsidRDefault="008D0315" w:rsidP="00143A0D">
            <w:pPr>
              <w:spacing w:before="120" w:after="120"/>
              <w:rPr>
                <w:b/>
                <w:sz w:val="24"/>
              </w:rPr>
            </w:pPr>
            <w:r w:rsidRPr="00F748EE">
              <w:rPr>
                <w:b/>
                <w:sz w:val="24"/>
              </w:rPr>
              <w:t>Behaviour</w:t>
            </w:r>
          </w:p>
        </w:tc>
        <w:tc>
          <w:tcPr>
            <w:tcW w:w="5816" w:type="dxa"/>
            <w:shd w:val="clear" w:color="auto" w:fill="F6E2F4"/>
          </w:tcPr>
          <w:p w14:paraId="6EFE72E9" w14:textId="1FE1CA02" w:rsidR="008D0315" w:rsidRPr="00F748EE" w:rsidRDefault="008D0315" w:rsidP="008D0315">
            <w:pPr>
              <w:spacing w:before="120" w:after="120"/>
              <w:rPr>
                <w:i/>
                <w:sz w:val="24"/>
              </w:rPr>
            </w:pPr>
            <w:r>
              <w:rPr>
                <w:b/>
                <w:sz w:val="24"/>
              </w:rPr>
              <w:t>Proactive</w:t>
            </w:r>
            <w:r w:rsidRPr="00F748EE">
              <w:rPr>
                <w:b/>
                <w:sz w:val="24"/>
              </w:rPr>
              <w:t xml:space="preserve"> Strategies</w:t>
            </w:r>
          </w:p>
        </w:tc>
      </w:tr>
      <w:tr w:rsidR="008D0315" w14:paraId="182D04AA" w14:textId="77777777" w:rsidTr="00143A0D">
        <w:tc>
          <w:tcPr>
            <w:tcW w:w="3256" w:type="dxa"/>
            <w:shd w:val="clear" w:color="auto" w:fill="auto"/>
          </w:tcPr>
          <w:p w14:paraId="238B39E1" w14:textId="4F75A651" w:rsidR="008D0315" w:rsidRPr="00C24E10" w:rsidRDefault="008D0315" w:rsidP="00143A0D">
            <w:pPr>
              <w:spacing w:before="60" w:after="60"/>
              <w:rPr>
                <w:b/>
              </w:rPr>
            </w:pPr>
            <w:r w:rsidRPr="00C24E10">
              <w:t>Name the behaviour here.</w:t>
            </w:r>
          </w:p>
        </w:tc>
        <w:tc>
          <w:tcPr>
            <w:tcW w:w="5816" w:type="dxa"/>
            <w:shd w:val="clear" w:color="auto" w:fill="auto"/>
          </w:tcPr>
          <w:p w14:paraId="2F382696" w14:textId="082D2746" w:rsidR="008D0315" w:rsidRPr="00C24E10" w:rsidRDefault="008D0315" w:rsidP="008D0315">
            <w:pPr>
              <w:spacing w:before="60" w:after="60"/>
            </w:pPr>
            <w:r w:rsidRPr="00C24E10">
              <w:t>Insert proactive strategies here.</w:t>
            </w:r>
          </w:p>
        </w:tc>
      </w:tr>
    </w:tbl>
    <w:p w14:paraId="29F17ACB" w14:textId="77777777" w:rsidR="005971C3" w:rsidRDefault="005971C3">
      <w:pPr>
        <w:suppressAutoHyphens w:val="0"/>
        <w:spacing w:before="120" w:after="120" w:line="240" w:lineRule="auto"/>
        <w:rPr>
          <w:rFonts w:asciiTheme="majorHAnsi" w:eastAsiaTheme="majorEastAsia" w:hAnsiTheme="majorHAnsi" w:cstheme="majorBidi"/>
          <w:b/>
          <w:color w:val="612C69"/>
          <w:sz w:val="40"/>
          <w:szCs w:val="40"/>
        </w:rPr>
      </w:pPr>
      <w:r>
        <w:br w:type="page"/>
      </w:r>
    </w:p>
    <w:p w14:paraId="5713C1C9" w14:textId="4A293560" w:rsidR="006C5572" w:rsidRPr="002B3C71" w:rsidRDefault="006C5572" w:rsidP="001D26F5">
      <w:pPr>
        <w:pStyle w:val="Heading1"/>
        <w:spacing w:before="480"/>
      </w:pPr>
      <w:bookmarkStart w:id="23" w:name="_Toc152587145"/>
      <w:r w:rsidRPr="002B3C71">
        <w:lastRenderedPageBreak/>
        <w:t>Skill development</w:t>
      </w:r>
      <w:bookmarkEnd w:id="23"/>
    </w:p>
    <w:p w14:paraId="35BCEAFD" w14:textId="2746BE17" w:rsidR="002B3C71" w:rsidRPr="00C24E10" w:rsidRDefault="00C24E10" w:rsidP="001835CE">
      <w:pPr>
        <w:spacing w:after="120"/>
      </w:pPr>
      <w:r w:rsidRPr="00656963">
        <w:t>(</w:t>
      </w:r>
      <w:r>
        <w:t>Prompt</w:t>
      </w:r>
      <w:r w:rsidRPr="00656963">
        <w:t xml:space="preserve">) </w:t>
      </w:r>
      <w:r w:rsidR="00BD2E66" w:rsidRPr="00C24E10">
        <w:t xml:space="preserve">In this section, </w:t>
      </w:r>
      <w:r w:rsidR="00756FD9" w:rsidRPr="00C24E10">
        <w:t>provide strategies to</w:t>
      </w:r>
      <w:r w:rsidR="00A96CAB" w:rsidRPr="00C24E10">
        <w:t xml:space="preserve"> support the development of</w:t>
      </w:r>
      <w:r w:rsidR="002B3C71" w:rsidRPr="00C24E10">
        <w:t xml:space="preserve"> </w:t>
      </w:r>
      <w:r w:rsidR="00756FD9" w:rsidRPr="00C24E10">
        <w:t>new skills t</w:t>
      </w:r>
      <w:r w:rsidR="00B372D5" w:rsidRPr="00C24E10">
        <w:t>o</w:t>
      </w:r>
      <w:r w:rsidR="002B3C71" w:rsidRPr="00C24E10">
        <w:t>:</w:t>
      </w:r>
    </w:p>
    <w:p w14:paraId="12675B82" w14:textId="4B87EAEF" w:rsidR="002B3C71" w:rsidRPr="00C24E10" w:rsidRDefault="002B3C71" w:rsidP="00F06200">
      <w:pPr>
        <w:pStyle w:val="Bullet1"/>
      </w:pPr>
      <w:r w:rsidRPr="00C24E10">
        <w:t>I</w:t>
      </w:r>
      <w:r w:rsidR="00756FD9" w:rsidRPr="00C24E10">
        <w:t xml:space="preserve">mprove the person’s </w:t>
      </w:r>
      <w:r w:rsidRPr="00C24E10">
        <w:t>quality of life</w:t>
      </w:r>
    </w:p>
    <w:p w14:paraId="6A4DD4CF" w14:textId="293266B8" w:rsidR="002B3C71" w:rsidRPr="00C24E10" w:rsidRDefault="002B3C71" w:rsidP="00F06200">
      <w:pPr>
        <w:pStyle w:val="Bullet1"/>
      </w:pPr>
      <w:r w:rsidRPr="00C24E10">
        <w:t>Build daily living skills and improve social</w:t>
      </w:r>
      <w:r w:rsidR="00914400" w:rsidRPr="00C24E10">
        <w:t xml:space="preserve"> and economic</w:t>
      </w:r>
      <w:r w:rsidRPr="00C24E10">
        <w:t xml:space="preserve"> participation</w:t>
      </w:r>
      <w:r w:rsidR="00B372D5" w:rsidRPr="00C24E10">
        <w:t xml:space="preserve"> and independence</w:t>
      </w:r>
    </w:p>
    <w:p w14:paraId="62DB506D" w14:textId="58D85399" w:rsidR="00B372D5" w:rsidRPr="00C24E10" w:rsidRDefault="002B3C71" w:rsidP="00F06200">
      <w:pPr>
        <w:pStyle w:val="Bullet1"/>
      </w:pPr>
      <w:r w:rsidRPr="00C24E10">
        <w:t>A</w:t>
      </w:r>
      <w:r w:rsidR="00756FD9" w:rsidRPr="00C24E10">
        <w:t>ddress the function of the behaviour</w:t>
      </w:r>
    </w:p>
    <w:p w14:paraId="0E78D2D1" w14:textId="0D936DA4" w:rsidR="002B3C71" w:rsidRPr="00C24E10" w:rsidRDefault="00B372D5" w:rsidP="00F06200">
      <w:pPr>
        <w:pStyle w:val="Bullet1"/>
      </w:pPr>
      <w:r w:rsidRPr="00C24E10">
        <w:t>W</w:t>
      </w:r>
      <w:r w:rsidR="002B3C71" w:rsidRPr="00C24E10">
        <w:t>here relevant teach functionally equivalent replacement behaviours</w:t>
      </w:r>
    </w:p>
    <w:p w14:paraId="08B9DAF8" w14:textId="0A6B4897" w:rsidR="002B3C71" w:rsidRPr="00C24E10" w:rsidRDefault="002B3C71" w:rsidP="00F06200">
      <w:pPr>
        <w:pStyle w:val="Bullet1"/>
      </w:pPr>
      <w:r w:rsidRPr="00C24E10">
        <w:t>R</w:t>
      </w:r>
      <w:r w:rsidR="00756FD9" w:rsidRPr="00C24E10">
        <w:t>educe or remove the need for regulated restrictive practices</w:t>
      </w:r>
      <w:r w:rsidRPr="00C24E10">
        <w:t>.</w:t>
      </w:r>
    </w:p>
    <w:p w14:paraId="6C3E4F3C" w14:textId="608E4E3B" w:rsidR="00784A8F" w:rsidRPr="00C24E10" w:rsidRDefault="0090135A" w:rsidP="00784A8F">
      <w:pPr>
        <w:pStyle w:val="Bullet1"/>
        <w:numPr>
          <w:ilvl w:val="0"/>
          <w:numId w:val="0"/>
        </w:numPr>
        <w:spacing w:after="240"/>
      </w:pPr>
      <w:r>
        <w:t xml:space="preserve">(Prompt) </w:t>
      </w:r>
      <w:r w:rsidR="00784A8F" w:rsidRPr="00C24E10">
        <w:t>This information can be recorded in the second column of the table below, replacing the definitions.</w:t>
      </w:r>
    </w:p>
    <w:tbl>
      <w:tblPr>
        <w:tblW w:w="9072"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ayout w:type="fixed"/>
        <w:tblLook w:val="0620" w:firstRow="1" w:lastRow="0" w:firstColumn="0" w:lastColumn="0" w:noHBand="1" w:noVBand="1"/>
      </w:tblPr>
      <w:tblGrid>
        <w:gridCol w:w="2419"/>
        <w:gridCol w:w="6653"/>
      </w:tblGrid>
      <w:tr w:rsidR="003363E8" w:rsidRPr="00CD39E6" w14:paraId="16F30060" w14:textId="77777777" w:rsidTr="00D82040">
        <w:tc>
          <w:tcPr>
            <w:tcW w:w="2419" w:type="dxa"/>
            <w:shd w:val="clear" w:color="auto" w:fill="F6E2F4"/>
          </w:tcPr>
          <w:p w14:paraId="7AFB99BE" w14:textId="18734C5F" w:rsidR="003363E8" w:rsidRPr="00F748EE" w:rsidRDefault="003363E8" w:rsidP="003363E8">
            <w:pPr>
              <w:spacing w:before="120" w:after="120"/>
              <w:rPr>
                <w:b/>
                <w:sz w:val="24"/>
              </w:rPr>
            </w:pPr>
            <w:r>
              <w:rPr>
                <w:b/>
                <w:sz w:val="24"/>
              </w:rPr>
              <w:t>Skill</w:t>
            </w:r>
          </w:p>
        </w:tc>
        <w:tc>
          <w:tcPr>
            <w:tcW w:w="6653" w:type="dxa"/>
            <w:shd w:val="clear" w:color="auto" w:fill="auto"/>
          </w:tcPr>
          <w:p w14:paraId="214609CF" w14:textId="4648B592" w:rsidR="003363E8" w:rsidRPr="00C24E10" w:rsidRDefault="003363E8" w:rsidP="00F02FA9">
            <w:pPr>
              <w:spacing w:before="60" w:after="60"/>
            </w:pPr>
            <w:r w:rsidRPr="00C24E10">
              <w:t xml:space="preserve">Clearly describe </w:t>
            </w:r>
            <w:r w:rsidR="005A7A0F" w:rsidRPr="00C24E10">
              <w:t xml:space="preserve">the </w:t>
            </w:r>
            <w:r w:rsidR="00BD2E66" w:rsidRPr="00C24E10">
              <w:t>goal or skill to be taught.</w:t>
            </w:r>
          </w:p>
        </w:tc>
      </w:tr>
      <w:tr w:rsidR="003363E8" w:rsidRPr="00665D8B" w14:paraId="476D9F47" w14:textId="77777777" w:rsidTr="00D82040">
        <w:tc>
          <w:tcPr>
            <w:tcW w:w="2419" w:type="dxa"/>
            <w:shd w:val="clear" w:color="auto" w:fill="F6E2F4"/>
          </w:tcPr>
          <w:p w14:paraId="036222DE" w14:textId="7E28838B" w:rsidR="003363E8" w:rsidRPr="00F748EE" w:rsidRDefault="003363E8" w:rsidP="003363E8">
            <w:pPr>
              <w:spacing w:before="120" w:after="120"/>
              <w:rPr>
                <w:b/>
                <w:sz w:val="24"/>
              </w:rPr>
            </w:pPr>
            <w:r>
              <w:rPr>
                <w:b/>
                <w:sz w:val="24"/>
              </w:rPr>
              <w:t>Rationale</w:t>
            </w:r>
          </w:p>
        </w:tc>
        <w:tc>
          <w:tcPr>
            <w:tcW w:w="6653" w:type="dxa"/>
            <w:shd w:val="clear" w:color="auto" w:fill="auto"/>
          </w:tcPr>
          <w:p w14:paraId="66E056C5" w14:textId="0F2F9AC7" w:rsidR="003363E8" w:rsidRPr="00C24E10" w:rsidRDefault="003363E8" w:rsidP="00994463">
            <w:pPr>
              <w:spacing w:before="60" w:after="60"/>
            </w:pPr>
            <w:r w:rsidRPr="00C24E10">
              <w:t>Describe the r</w:t>
            </w:r>
            <w:r w:rsidR="002B3C71" w:rsidRPr="00C24E10">
              <w:t>eason</w:t>
            </w:r>
            <w:r w:rsidRPr="00C24E10">
              <w:t xml:space="preserve"> for teaching this skill. How does it relate to quality of life, the person’s needs, the function of the behaviour or </w:t>
            </w:r>
            <w:r w:rsidR="005A7A0F" w:rsidRPr="00C24E10">
              <w:t xml:space="preserve">the reduction and elimination of </w:t>
            </w:r>
            <w:r w:rsidRPr="00C24E10">
              <w:t>regulated restrictive practices</w:t>
            </w:r>
            <w:r w:rsidR="00994463" w:rsidRPr="00C24E10">
              <w:t>?</w:t>
            </w:r>
          </w:p>
        </w:tc>
      </w:tr>
      <w:tr w:rsidR="003363E8" w:rsidRPr="006C5572" w14:paraId="4D7663B3" w14:textId="77777777" w:rsidTr="00D82040">
        <w:tc>
          <w:tcPr>
            <w:tcW w:w="2419" w:type="dxa"/>
            <w:shd w:val="clear" w:color="auto" w:fill="F6E2F4"/>
          </w:tcPr>
          <w:p w14:paraId="53844D38" w14:textId="1F6F4D05" w:rsidR="003363E8" w:rsidRPr="00F748EE" w:rsidRDefault="003363E8" w:rsidP="003363E8">
            <w:pPr>
              <w:spacing w:before="120" w:after="120"/>
              <w:rPr>
                <w:b/>
                <w:sz w:val="24"/>
              </w:rPr>
            </w:pPr>
            <w:r>
              <w:rPr>
                <w:b/>
                <w:sz w:val="24"/>
              </w:rPr>
              <w:t>Teaching Strategy</w:t>
            </w:r>
          </w:p>
        </w:tc>
        <w:tc>
          <w:tcPr>
            <w:tcW w:w="6653" w:type="dxa"/>
            <w:shd w:val="clear" w:color="auto" w:fill="auto"/>
          </w:tcPr>
          <w:p w14:paraId="159342CD" w14:textId="0C9DDDBA" w:rsidR="003363E8" w:rsidRPr="00C24E10" w:rsidRDefault="003363E8" w:rsidP="003C2703">
            <w:pPr>
              <w:spacing w:before="60" w:after="60"/>
              <w:rPr>
                <w:highlight w:val="yellow"/>
              </w:rPr>
            </w:pPr>
            <w:r w:rsidRPr="00C24E10">
              <w:t>Describe the steps to be taken to teach</w:t>
            </w:r>
            <w:r w:rsidR="00A96CAB" w:rsidRPr="00C24E10">
              <w:t xml:space="preserve"> and / or support the development of</w:t>
            </w:r>
            <w:r w:rsidRPr="00C24E10">
              <w:t xml:space="preserve"> the </w:t>
            </w:r>
            <w:r w:rsidR="00A96CAB" w:rsidRPr="00C24E10">
              <w:t xml:space="preserve">new </w:t>
            </w:r>
            <w:r w:rsidRPr="00C24E10">
              <w:t>skill. Include who will do what, when, how and using what material or resources.</w:t>
            </w:r>
            <w:r w:rsidR="00F02FA9" w:rsidRPr="00C24E10">
              <w:t xml:space="preserve"> How will the supports around the person assist them to develop the skill?</w:t>
            </w:r>
            <w:r w:rsidR="003C2703" w:rsidRPr="00C24E10">
              <w:t xml:space="preserve"> </w:t>
            </w:r>
          </w:p>
        </w:tc>
      </w:tr>
      <w:tr w:rsidR="00D31976" w:rsidRPr="006C5572" w14:paraId="79A18E71" w14:textId="77777777" w:rsidTr="00D82040">
        <w:tc>
          <w:tcPr>
            <w:tcW w:w="2419" w:type="dxa"/>
            <w:shd w:val="clear" w:color="auto" w:fill="F6E2F4"/>
          </w:tcPr>
          <w:p w14:paraId="2710732E" w14:textId="4B9A259D" w:rsidR="00D31976" w:rsidRDefault="00D31976" w:rsidP="003363E8">
            <w:pPr>
              <w:spacing w:before="120" w:after="120"/>
              <w:rPr>
                <w:b/>
                <w:sz w:val="24"/>
              </w:rPr>
            </w:pPr>
            <w:r>
              <w:rPr>
                <w:b/>
                <w:sz w:val="24"/>
              </w:rPr>
              <w:t>Reinforcement</w:t>
            </w:r>
          </w:p>
        </w:tc>
        <w:tc>
          <w:tcPr>
            <w:tcW w:w="6653" w:type="dxa"/>
            <w:shd w:val="clear" w:color="auto" w:fill="auto"/>
          </w:tcPr>
          <w:p w14:paraId="3D1F6CE6" w14:textId="65B8464F" w:rsidR="00D31976" w:rsidRPr="00C24E10" w:rsidRDefault="00D31976" w:rsidP="00D31976">
            <w:pPr>
              <w:spacing w:before="60" w:after="60"/>
            </w:pPr>
            <w:r w:rsidRPr="00C24E10">
              <w:t>Describe how the skill will be reinfor</w:t>
            </w:r>
            <w:r w:rsidR="00BD2E66" w:rsidRPr="00C24E10">
              <w:t>ced and strengthened over time.</w:t>
            </w:r>
          </w:p>
        </w:tc>
      </w:tr>
    </w:tbl>
    <w:p w14:paraId="3FE61A8D" w14:textId="6A331843" w:rsidR="009772BE" w:rsidRDefault="009772BE" w:rsidP="006C5572">
      <w:pPr>
        <w:pStyle w:val="Heading2"/>
        <w:rPr>
          <w:color w:val="612C69"/>
          <w:sz w:val="40"/>
          <w:szCs w:val="40"/>
        </w:rPr>
      </w:pPr>
      <w:r>
        <w:br w:type="page"/>
      </w:r>
    </w:p>
    <w:p w14:paraId="1310907E" w14:textId="6787B984" w:rsidR="00B63AC5" w:rsidRDefault="00B63AC5" w:rsidP="00B63AC5">
      <w:pPr>
        <w:pStyle w:val="Heading1"/>
      </w:pPr>
      <w:bookmarkStart w:id="24" w:name="_Toc152587146"/>
      <w:r w:rsidRPr="008D49FD">
        <w:lastRenderedPageBreak/>
        <w:t>Response strategies</w:t>
      </w:r>
      <w:bookmarkEnd w:id="24"/>
    </w:p>
    <w:p w14:paraId="6D79BC12" w14:textId="479F6D9C" w:rsidR="00B63AC5" w:rsidRPr="00C24E10" w:rsidRDefault="00C24E10" w:rsidP="00B63AC5">
      <w:r w:rsidRPr="00C24E10">
        <w:t xml:space="preserve">(Prompt) </w:t>
      </w:r>
      <w:r w:rsidR="00BD2E66" w:rsidRPr="00C24E10">
        <w:t>In this</w:t>
      </w:r>
      <w:r w:rsidR="00F73B5F" w:rsidRPr="00C24E10">
        <w:t xml:space="preserve"> section</w:t>
      </w:r>
      <w:r w:rsidR="00BD2E66" w:rsidRPr="00C24E10">
        <w:t xml:space="preserve">, provide strategies to </w:t>
      </w:r>
      <w:r w:rsidR="008D49FD" w:rsidRPr="00C24E10">
        <w:t>diffus</w:t>
      </w:r>
      <w:r w:rsidR="00BD2E66" w:rsidRPr="00C24E10">
        <w:t>e</w:t>
      </w:r>
      <w:r w:rsidR="008D49FD" w:rsidRPr="00C24E10">
        <w:t xml:space="preserve"> and de-escalat</w:t>
      </w:r>
      <w:r w:rsidR="00BD2E66" w:rsidRPr="00C24E10">
        <w:t>e</w:t>
      </w:r>
      <w:r w:rsidR="00914400" w:rsidRPr="00C24E10">
        <w:t xml:space="preserve"> </w:t>
      </w:r>
      <w:r w:rsidR="00D956AE" w:rsidRPr="00C24E10">
        <w:t xml:space="preserve">the situation </w:t>
      </w:r>
      <w:r w:rsidR="00F020B9" w:rsidRPr="00C24E10">
        <w:t>in consideration of</w:t>
      </w:r>
      <w:r w:rsidR="00914400" w:rsidRPr="00C24E10">
        <w:t xml:space="preserve"> the person’s preferences</w:t>
      </w:r>
      <w:r w:rsidR="00B372D5" w:rsidRPr="00C24E10">
        <w:t>.</w:t>
      </w:r>
      <w:r w:rsidR="008D49FD" w:rsidRPr="00C24E10">
        <w:t xml:space="preserve"> </w:t>
      </w:r>
      <w:r w:rsidR="00BD2E66" w:rsidRPr="00C24E10">
        <w:t>Provide strategies</w:t>
      </w:r>
      <w:r w:rsidR="008D49FD" w:rsidRPr="00C24E10">
        <w:t xml:space="preserve"> to promote safety and </w:t>
      </w:r>
      <w:r w:rsidR="000E1027" w:rsidRPr="00C24E10">
        <w:t>minimise the risk of harm</w:t>
      </w:r>
      <w:r w:rsidR="003F7870" w:rsidRPr="00C24E10">
        <w:t>.</w:t>
      </w:r>
    </w:p>
    <w:p w14:paraId="7C0EE24D" w14:textId="01D29511" w:rsidR="00847097" w:rsidRPr="00C24E10" w:rsidRDefault="00C24E10" w:rsidP="008A3196">
      <w:r w:rsidRPr="00C24E10">
        <w:t xml:space="preserve">(Prompt) </w:t>
      </w:r>
      <w:r w:rsidR="00BD2E66" w:rsidRPr="00C24E10">
        <w:t xml:space="preserve">There are many different ways that response strategies can be presented. Choose a presentation style that best meets the needs of those implementing the Comprehensive Behaviour Support Plan. Present information in a way that helps others to understand and effectively implement the strategies. This may involve the use of visual supports. </w:t>
      </w:r>
      <w:r w:rsidR="000E1027" w:rsidRPr="00C24E10">
        <w:t xml:space="preserve">Examples of </w:t>
      </w:r>
      <w:r w:rsidR="00BD2E66" w:rsidRPr="00C24E10">
        <w:t xml:space="preserve">a </w:t>
      </w:r>
      <w:r w:rsidR="00BB6B20" w:rsidRPr="00C24E10">
        <w:t>few</w:t>
      </w:r>
      <w:r w:rsidR="008A77CA" w:rsidRPr="00C24E10">
        <w:t xml:space="preserve"> layout options are </w:t>
      </w:r>
      <w:r w:rsidR="000E1027" w:rsidRPr="00C24E10">
        <w:t>offered below</w:t>
      </w:r>
      <w:r w:rsidR="008A77CA" w:rsidRPr="00C24E10">
        <w:t xml:space="preserve"> or you may choose </w:t>
      </w:r>
      <w:r w:rsidR="008A3196" w:rsidRPr="00C24E10">
        <w:t>to present the response strategies in a different way</w:t>
      </w:r>
      <w:r w:rsidR="008A77CA" w:rsidRPr="00C24E10">
        <w:t>.</w:t>
      </w:r>
    </w:p>
    <w:p w14:paraId="1B2C196E" w14:textId="3DDDBCC5" w:rsidR="000E1027" w:rsidRPr="00C24E10" w:rsidRDefault="008A77CA" w:rsidP="000E1027">
      <w:pPr>
        <w:pStyle w:val="Bullet1"/>
      </w:pPr>
      <w:r w:rsidRPr="00C24E10">
        <w:t xml:space="preserve">Examples 1: </w:t>
      </w:r>
      <w:r w:rsidR="000E1027" w:rsidRPr="00C24E10">
        <w:t>Strategies could be listed in bullet form</w:t>
      </w:r>
      <w:r w:rsidR="001A354D">
        <w:t>.</w:t>
      </w:r>
    </w:p>
    <w:p w14:paraId="03D1212F" w14:textId="6B671664" w:rsidR="008A77CA" w:rsidRPr="00C24E10" w:rsidRDefault="008A77CA" w:rsidP="00931697">
      <w:pPr>
        <w:pStyle w:val="Bullet1"/>
      </w:pPr>
      <w:r w:rsidRPr="00C24E10">
        <w:t xml:space="preserve">Example 2: </w:t>
      </w:r>
      <w:r w:rsidR="00B67CED" w:rsidRPr="00C24E10">
        <w:t>A table could be used to outline the response strate</w:t>
      </w:r>
      <w:r w:rsidR="001A354D">
        <w:t>gies for each type of behaviour.</w:t>
      </w:r>
    </w:p>
    <w:tbl>
      <w:tblPr>
        <w:tblW w:w="9067"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ayout w:type="fixed"/>
        <w:tblLook w:val="0620" w:firstRow="1" w:lastRow="0" w:firstColumn="0" w:lastColumn="0" w:noHBand="1" w:noVBand="1"/>
      </w:tblPr>
      <w:tblGrid>
        <w:gridCol w:w="3022"/>
        <w:gridCol w:w="3022"/>
        <w:gridCol w:w="3023"/>
      </w:tblGrid>
      <w:tr w:rsidR="00F94284" w14:paraId="657253B0" w14:textId="77777777" w:rsidTr="00986576">
        <w:trPr>
          <w:cantSplit/>
          <w:tblHeader/>
        </w:trPr>
        <w:tc>
          <w:tcPr>
            <w:tcW w:w="3022" w:type="dxa"/>
            <w:shd w:val="clear" w:color="auto" w:fill="F6E2F4"/>
          </w:tcPr>
          <w:p w14:paraId="77B31334" w14:textId="11F7F8C4" w:rsidR="00F94284" w:rsidRPr="00A05CBB" w:rsidRDefault="00F94284" w:rsidP="00A05CBB">
            <w:pPr>
              <w:spacing w:before="120" w:after="120"/>
              <w:rPr>
                <w:b/>
                <w:sz w:val="24"/>
                <w:szCs w:val="24"/>
              </w:rPr>
            </w:pPr>
            <w:r w:rsidRPr="00A05CBB">
              <w:rPr>
                <w:b/>
                <w:sz w:val="24"/>
                <w:szCs w:val="24"/>
              </w:rPr>
              <w:t>Behaviour</w:t>
            </w:r>
          </w:p>
        </w:tc>
        <w:tc>
          <w:tcPr>
            <w:tcW w:w="3022" w:type="dxa"/>
            <w:shd w:val="clear" w:color="auto" w:fill="F6E2F4"/>
          </w:tcPr>
          <w:p w14:paraId="69EDC3AD" w14:textId="582101C1" w:rsidR="00F94284" w:rsidRPr="00A05CBB" w:rsidRDefault="00F94284" w:rsidP="00A05CBB">
            <w:pPr>
              <w:spacing w:before="120" w:after="120"/>
              <w:rPr>
                <w:b/>
                <w:sz w:val="24"/>
                <w:szCs w:val="24"/>
              </w:rPr>
            </w:pPr>
            <w:r w:rsidRPr="00A05CBB">
              <w:rPr>
                <w:b/>
                <w:sz w:val="24"/>
                <w:szCs w:val="24"/>
              </w:rPr>
              <w:t xml:space="preserve">What </w:t>
            </w:r>
            <w:r w:rsidR="00A05CBB">
              <w:rPr>
                <w:b/>
                <w:sz w:val="24"/>
                <w:szCs w:val="24"/>
              </w:rPr>
              <w:t>it means</w:t>
            </w:r>
          </w:p>
        </w:tc>
        <w:tc>
          <w:tcPr>
            <w:tcW w:w="3023" w:type="dxa"/>
            <w:shd w:val="clear" w:color="auto" w:fill="F6E2F4"/>
          </w:tcPr>
          <w:p w14:paraId="2BF4B28B" w14:textId="7966B2A8" w:rsidR="00A05CBB" w:rsidRPr="00A05CBB" w:rsidRDefault="00A05CBB" w:rsidP="00A05CBB">
            <w:pPr>
              <w:spacing w:before="120" w:after="120"/>
              <w:rPr>
                <w:i/>
                <w:sz w:val="24"/>
                <w:szCs w:val="24"/>
              </w:rPr>
            </w:pPr>
            <w:r>
              <w:rPr>
                <w:b/>
                <w:sz w:val="24"/>
                <w:szCs w:val="24"/>
              </w:rPr>
              <w:t>How to respond</w:t>
            </w:r>
          </w:p>
        </w:tc>
      </w:tr>
      <w:tr w:rsidR="00F94284" w14:paraId="30D2B8C9" w14:textId="77777777" w:rsidTr="00A05CBB">
        <w:tc>
          <w:tcPr>
            <w:tcW w:w="3022" w:type="dxa"/>
            <w:shd w:val="clear" w:color="auto" w:fill="auto"/>
          </w:tcPr>
          <w:p w14:paraId="6E0174EE" w14:textId="420D0947" w:rsidR="00F94284" w:rsidRPr="00C24E10" w:rsidRDefault="00F94284" w:rsidP="008A77CA">
            <w:pPr>
              <w:spacing w:before="60" w:after="60"/>
              <w:rPr>
                <w:b/>
              </w:rPr>
            </w:pPr>
            <w:r w:rsidRPr="00C24E10">
              <w:t>Name the behaviour here.</w:t>
            </w:r>
          </w:p>
        </w:tc>
        <w:tc>
          <w:tcPr>
            <w:tcW w:w="3022" w:type="dxa"/>
          </w:tcPr>
          <w:p w14:paraId="70ACDC67" w14:textId="532F6036" w:rsidR="00F94284" w:rsidRPr="00C24E10" w:rsidRDefault="00C24E10" w:rsidP="00A05CBB">
            <w:pPr>
              <w:spacing w:before="60" w:after="60"/>
            </w:pPr>
            <w:r w:rsidRPr="00C24E10">
              <w:t>State the function or reason.</w:t>
            </w:r>
          </w:p>
        </w:tc>
        <w:tc>
          <w:tcPr>
            <w:tcW w:w="3023" w:type="dxa"/>
            <w:shd w:val="clear" w:color="auto" w:fill="auto"/>
          </w:tcPr>
          <w:p w14:paraId="48EFC12D" w14:textId="7568CBEA" w:rsidR="00F94284" w:rsidRPr="00C24E10" w:rsidRDefault="00F94284" w:rsidP="00137B30">
            <w:pPr>
              <w:spacing w:before="60" w:after="60"/>
            </w:pPr>
            <w:r w:rsidRPr="00C24E10">
              <w:t>Insert response strategies.</w:t>
            </w:r>
          </w:p>
        </w:tc>
      </w:tr>
    </w:tbl>
    <w:p w14:paraId="7B5639A2" w14:textId="4F0CEFDC" w:rsidR="00123B31" w:rsidRPr="00C24E10" w:rsidRDefault="008A77CA" w:rsidP="00AE3A52">
      <w:pPr>
        <w:pStyle w:val="Bullet1"/>
        <w:spacing w:after="0"/>
      </w:pPr>
      <w:r w:rsidRPr="00C24E10">
        <w:t>Example 3: R</w:t>
      </w:r>
      <w:r w:rsidR="00123B31" w:rsidRPr="00C24E10">
        <w:t>esponse strategies could be mapped a</w:t>
      </w:r>
      <w:r w:rsidR="00B67CED" w:rsidRPr="00C24E10">
        <w:t xml:space="preserve">gainst </w:t>
      </w:r>
      <w:r w:rsidR="00123B31" w:rsidRPr="00C24E10">
        <w:t>an escalation cycle</w:t>
      </w:r>
      <w:r w:rsidR="00847097" w:rsidRPr="00C24E10">
        <w:t>,</w:t>
      </w:r>
      <w:r w:rsidR="00B67CED" w:rsidRPr="00C24E10">
        <w:t xml:space="preserve"> as shown below</w:t>
      </w:r>
      <w:r w:rsidR="00123B31" w:rsidRPr="00C24E10">
        <w:t>.</w:t>
      </w:r>
    </w:p>
    <w:p w14:paraId="52AFD96B" w14:textId="02506045" w:rsidR="000D431F" w:rsidRDefault="00776C8D" w:rsidP="00A05CBB">
      <w:pPr>
        <w:spacing w:before="120" w:after="0"/>
        <w:jc w:val="center"/>
        <w:rPr>
          <w:noProof/>
          <w:lang w:eastAsia="en-AU"/>
        </w:rPr>
      </w:pPr>
      <w:r>
        <w:rPr>
          <w:noProof/>
          <w:lang w:eastAsia="en-AU"/>
        </w:rPr>
        <w:drawing>
          <wp:inline distT="0" distB="0" distL="0" distR="0" wp14:anchorId="6A19A17B" wp14:editId="0BCCF641">
            <wp:extent cx="3196800" cy="1094400"/>
            <wp:effectExtent l="0" t="0" r="3810" b="0"/>
            <wp:docPr id="4" name="Picture 4" descr="Decorative image representing the escalatio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6800" cy="1094400"/>
                    </a:xfrm>
                    <a:prstGeom prst="rect">
                      <a:avLst/>
                    </a:prstGeom>
                  </pic:spPr>
                </pic:pic>
              </a:graphicData>
            </a:graphic>
          </wp:inline>
        </w:drawing>
      </w:r>
    </w:p>
    <w:tbl>
      <w:tblPr>
        <w:tblW w:w="9072"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ayout w:type="fixed"/>
        <w:tblLook w:val="0620" w:firstRow="1" w:lastRow="0" w:firstColumn="0" w:lastColumn="0" w:noHBand="1" w:noVBand="1"/>
      </w:tblPr>
      <w:tblGrid>
        <w:gridCol w:w="704"/>
        <w:gridCol w:w="2552"/>
        <w:gridCol w:w="5816"/>
      </w:tblGrid>
      <w:tr w:rsidR="00BE1B69" w14:paraId="3412146E" w14:textId="77777777" w:rsidTr="001940F1">
        <w:trPr>
          <w:cantSplit/>
          <w:tblHeader/>
        </w:trPr>
        <w:tc>
          <w:tcPr>
            <w:tcW w:w="3256" w:type="dxa"/>
            <w:gridSpan w:val="2"/>
            <w:shd w:val="clear" w:color="auto" w:fill="F6E2F4"/>
          </w:tcPr>
          <w:p w14:paraId="7B95151A" w14:textId="2E248637" w:rsidR="00BE1B69" w:rsidRPr="00F748EE" w:rsidRDefault="00B372D5" w:rsidP="00D31AFB">
            <w:pPr>
              <w:spacing w:before="120" w:after="120"/>
              <w:rPr>
                <w:b/>
                <w:sz w:val="24"/>
              </w:rPr>
            </w:pPr>
            <w:r>
              <w:rPr>
                <w:b/>
                <w:sz w:val="24"/>
              </w:rPr>
              <w:t>What this looks like</w:t>
            </w:r>
          </w:p>
        </w:tc>
        <w:tc>
          <w:tcPr>
            <w:tcW w:w="5816" w:type="dxa"/>
            <w:shd w:val="clear" w:color="auto" w:fill="F6E2F4"/>
          </w:tcPr>
          <w:p w14:paraId="21577AE3" w14:textId="26070395" w:rsidR="00BE1B69" w:rsidRPr="00F748EE" w:rsidRDefault="00BE1B69" w:rsidP="00B372D5">
            <w:pPr>
              <w:spacing w:before="120" w:after="120"/>
              <w:rPr>
                <w:i/>
                <w:sz w:val="24"/>
              </w:rPr>
            </w:pPr>
            <w:r w:rsidRPr="00F748EE">
              <w:rPr>
                <w:b/>
                <w:sz w:val="24"/>
              </w:rPr>
              <w:t>What to do</w:t>
            </w:r>
          </w:p>
        </w:tc>
      </w:tr>
      <w:tr w:rsidR="00027830" w14:paraId="47D4FDCA" w14:textId="77777777" w:rsidTr="00137B30">
        <w:tc>
          <w:tcPr>
            <w:tcW w:w="704" w:type="dxa"/>
            <w:tcBorders>
              <w:right w:val="nil"/>
            </w:tcBorders>
            <w:shd w:val="clear" w:color="auto" w:fill="auto"/>
          </w:tcPr>
          <w:p w14:paraId="273A8F74" w14:textId="3CAA07F4" w:rsidR="00027830" w:rsidRDefault="00027830" w:rsidP="00027830">
            <w:pPr>
              <w:spacing w:before="120" w:after="60"/>
              <w:jc w:val="center"/>
              <w:rPr>
                <w:b/>
                <w:noProof/>
                <w:color w:val="FFFFA3"/>
                <w:lang w:eastAsia="en-AU"/>
              </w:rPr>
            </w:pPr>
            <w:r>
              <w:rPr>
                <w:b/>
                <w:noProof/>
                <w:color w:val="FFFFA3"/>
                <w:lang w:eastAsia="en-AU"/>
              </w:rPr>
              <mc:AlternateContent>
                <mc:Choice Requires="wps">
                  <w:drawing>
                    <wp:inline distT="0" distB="0" distL="0" distR="0" wp14:anchorId="61FFDFD3" wp14:editId="303A86BB">
                      <wp:extent cx="269875" cy="285750"/>
                      <wp:effectExtent l="0" t="0" r="15875" b="19050"/>
                      <wp:docPr id="5" name="Oval 5" descr="decorative"/>
                      <wp:cNvGraphicFramePr/>
                      <a:graphic xmlns:a="http://schemas.openxmlformats.org/drawingml/2006/main">
                        <a:graphicData uri="http://schemas.microsoft.com/office/word/2010/wordprocessingShape">
                          <wps:wsp>
                            <wps:cNvSpPr/>
                            <wps:spPr>
                              <a:xfrm>
                                <a:off x="0" y="0"/>
                                <a:ext cx="269875" cy="285750"/>
                              </a:xfrm>
                              <a:prstGeom prst="ellipse">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9DA44EF" id="Oval 5" o:spid="_x0000_s1026" alt="decorative" style="width:21.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" fillcolor="#c4db94 [1945]" strokecolor="black [3213]" strokeweight="1pt">
                      <v:stroke joinstyle="miter"/>
                      <w10:anchorlock/>
                    </v:oval>
                  </w:pict>
                </mc:Fallback>
              </mc:AlternateContent>
            </w:r>
          </w:p>
        </w:tc>
        <w:tc>
          <w:tcPr>
            <w:tcW w:w="2552" w:type="dxa"/>
            <w:tcBorders>
              <w:left w:val="nil"/>
            </w:tcBorders>
            <w:shd w:val="clear" w:color="auto" w:fill="auto"/>
          </w:tcPr>
          <w:p w14:paraId="504F8F0C" w14:textId="77777777" w:rsidR="00027830" w:rsidRPr="00C24E10" w:rsidRDefault="00027830" w:rsidP="00411C28">
            <w:pPr>
              <w:pStyle w:val="Bullet1"/>
              <w:numPr>
                <w:ilvl w:val="0"/>
                <w:numId w:val="0"/>
              </w:numPr>
              <w:spacing w:before="60" w:after="0"/>
              <w:ind w:left="284" w:right="33" w:hanging="284"/>
              <w:rPr>
                <w:b/>
              </w:rPr>
            </w:pPr>
            <w:r w:rsidRPr="00C24E10">
              <w:rPr>
                <w:b/>
              </w:rPr>
              <w:t xml:space="preserve">Baseline </w:t>
            </w:r>
          </w:p>
          <w:p w14:paraId="0C9E2D09" w14:textId="21A6B215" w:rsidR="00027830" w:rsidRPr="00C24E10" w:rsidRDefault="00027830" w:rsidP="00E26E02">
            <w:pPr>
              <w:pStyle w:val="Bullet1"/>
              <w:spacing w:before="60" w:after="60"/>
              <w:ind w:right="33"/>
              <w:rPr>
                <w:b/>
              </w:rPr>
            </w:pPr>
            <w:r w:rsidRPr="00C24E10">
              <w:rPr>
                <w:sz w:val="20"/>
              </w:rPr>
              <w:t>Describe what this looks / sounds like.</w:t>
            </w:r>
          </w:p>
        </w:tc>
        <w:tc>
          <w:tcPr>
            <w:tcW w:w="5816" w:type="dxa"/>
            <w:shd w:val="clear" w:color="auto" w:fill="auto"/>
          </w:tcPr>
          <w:p w14:paraId="2B326838" w14:textId="315922FF" w:rsidR="00027830" w:rsidRPr="00BE1B69" w:rsidRDefault="00027830" w:rsidP="00027830">
            <w:pPr>
              <w:pStyle w:val="Bullet1"/>
              <w:spacing w:before="60" w:after="60"/>
              <w:rPr>
                <w:i/>
              </w:rPr>
            </w:pPr>
            <w:r w:rsidRPr="007705AD">
              <w:t>Refer to</w:t>
            </w:r>
            <w:r>
              <w:t xml:space="preserve"> the </w:t>
            </w:r>
            <w:hyperlink w:anchor="_Proactive_strategies" w:history="1">
              <w:r w:rsidRPr="006376C9">
                <w:rPr>
                  <w:rStyle w:val="Hyperlink"/>
                </w:rPr>
                <w:t>pr</w:t>
              </w:r>
              <w:r>
                <w:rPr>
                  <w:rStyle w:val="Hyperlink"/>
                </w:rPr>
                <w:t>oactive</w:t>
              </w:r>
              <w:r w:rsidRPr="006376C9">
                <w:rPr>
                  <w:rStyle w:val="Hyperlink"/>
                </w:rPr>
                <w:t xml:space="preserve"> strategies</w:t>
              </w:r>
            </w:hyperlink>
            <w:r w:rsidRPr="007705AD">
              <w:t xml:space="preserve"> section</w:t>
            </w:r>
            <w:r>
              <w:t>.</w:t>
            </w:r>
          </w:p>
        </w:tc>
      </w:tr>
      <w:tr w:rsidR="00027830" w14:paraId="3DAA91B2" w14:textId="77777777" w:rsidTr="00137B30">
        <w:tc>
          <w:tcPr>
            <w:tcW w:w="704" w:type="dxa"/>
            <w:tcBorders>
              <w:right w:val="nil"/>
            </w:tcBorders>
            <w:shd w:val="clear" w:color="auto" w:fill="auto"/>
          </w:tcPr>
          <w:p w14:paraId="1661613C" w14:textId="1275AF97" w:rsidR="00027830" w:rsidRPr="009772BE" w:rsidRDefault="00027830" w:rsidP="00027830">
            <w:pPr>
              <w:spacing w:before="120" w:after="60"/>
              <w:jc w:val="center"/>
              <w:rPr>
                <w:b/>
              </w:rPr>
            </w:pPr>
            <w:r>
              <w:rPr>
                <w:b/>
                <w:noProof/>
                <w:color w:val="FFFFA3"/>
                <w:lang w:eastAsia="en-AU"/>
              </w:rPr>
              <mc:AlternateContent>
                <mc:Choice Requires="wps">
                  <w:drawing>
                    <wp:inline distT="0" distB="0" distL="0" distR="0" wp14:anchorId="4A283893" wp14:editId="6191BC80">
                      <wp:extent cx="269875" cy="285750"/>
                      <wp:effectExtent l="0" t="0" r="15875" b="19050"/>
                      <wp:docPr id="127" name="Oval 127" descr="decorative"/>
                      <wp:cNvGraphicFramePr/>
                      <a:graphic xmlns:a="http://schemas.openxmlformats.org/drawingml/2006/main">
                        <a:graphicData uri="http://schemas.microsoft.com/office/word/2010/wordprocessingShape">
                          <wps:wsp>
                            <wps:cNvSpPr/>
                            <wps:spPr>
                              <a:xfrm>
                                <a:off x="0" y="0"/>
                                <a:ext cx="269875" cy="285750"/>
                              </a:xfrm>
                              <a:prstGeom prst="ellipse">
                                <a:avLst/>
                              </a:prstGeom>
                              <a:solidFill>
                                <a:srgbClr val="FFFF6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728A482" id="Oval 127" o:spid="_x0000_s1026" alt="decorative" style="width:21.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" fillcolor="#ffff6d" strokecolor="black [3213]" strokeweight="1pt">
                      <v:stroke joinstyle="miter"/>
                      <w10:anchorlock/>
                    </v:oval>
                  </w:pict>
                </mc:Fallback>
              </mc:AlternateContent>
            </w:r>
          </w:p>
        </w:tc>
        <w:tc>
          <w:tcPr>
            <w:tcW w:w="2552" w:type="dxa"/>
            <w:tcBorders>
              <w:left w:val="nil"/>
            </w:tcBorders>
            <w:shd w:val="clear" w:color="auto" w:fill="auto"/>
          </w:tcPr>
          <w:p w14:paraId="4369D926" w14:textId="77777777" w:rsidR="00027830" w:rsidRPr="00C24E10" w:rsidRDefault="00027830" w:rsidP="00E26E02">
            <w:pPr>
              <w:pStyle w:val="Bullet1"/>
              <w:numPr>
                <w:ilvl w:val="0"/>
                <w:numId w:val="0"/>
              </w:numPr>
              <w:spacing w:before="60" w:after="0"/>
              <w:ind w:left="284" w:right="33" w:hanging="284"/>
            </w:pPr>
            <w:r w:rsidRPr="00C24E10">
              <w:rPr>
                <w:b/>
              </w:rPr>
              <w:t>Early Warning Signs</w:t>
            </w:r>
            <w:r w:rsidRPr="00C24E10">
              <w:t xml:space="preserve"> </w:t>
            </w:r>
          </w:p>
          <w:p w14:paraId="34A6A21E" w14:textId="77529244" w:rsidR="00027830" w:rsidRPr="00C24E10" w:rsidRDefault="00027830" w:rsidP="00E26E02">
            <w:pPr>
              <w:pStyle w:val="Bullet1"/>
              <w:spacing w:before="0" w:after="60"/>
              <w:ind w:right="33"/>
              <w:rPr>
                <w:b/>
              </w:rPr>
            </w:pPr>
            <w:r w:rsidRPr="00C24E10">
              <w:rPr>
                <w:sz w:val="20"/>
              </w:rPr>
              <w:t>Describe what this looks / sounds like.</w:t>
            </w:r>
          </w:p>
        </w:tc>
        <w:tc>
          <w:tcPr>
            <w:tcW w:w="5816" w:type="dxa"/>
            <w:shd w:val="clear" w:color="auto" w:fill="auto"/>
          </w:tcPr>
          <w:p w14:paraId="77A630C9" w14:textId="61F2A631" w:rsidR="00027830" w:rsidRPr="00C24E10" w:rsidRDefault="00027830" w:rsidP="00BD2E66">
            <w:pPr>
              <w:pStyle w:val="Bullet1"/>
              <w:spacing w:before="60" w:after="60"/>
            </w:pPr>
            <w:r w:rsidRPr="00C24E10">
              <w:t>Insert response strategies here to help people to respond as quickly as possible to any early warning signs.</w:t>
            </w:r>
          </w:p>
        </w:tc>
      </w:tr>
      <w:tr w:rsidR="00027830" w14:paraId="35CA711C" w14:textId="77777777" w:rsidTr="00137B30">
        <w:tc>
          <w:tcPr>
            <w:tcW w:w="704" w:type="dxa"/>
            <w:tcBorders>
              <w:right w:val="nil"/>
            </w:tcBorders>
            <w:shd w:val="clear" w:color="auto" w:fill="auto"/>
          </w:tcPr>
          <w:p w14:paraId="78CA20AE" w14:textId="34E38CF8" w:rsidR="00027830" w:rsidRDefault="00027830" w:rsidP="00027830">
            <w:pPr>
              <w:spacing w:before="120" w:after="60"/>
              <w:jc w:val="center"/>
              <w:rPr>
                <w:b/>
                <w:noProof/>
                <w:color w:val="FFFFA3"/>
                <w:lang w:eastAsia="en-AU"/>
              </w:rPr>
            </w:pPr>
            <w:r>
              <w:rPr>
                <w:b/>
                <w:noProof/>
                <w:color w:val="FFFFA3"/>
                <w:lang w:eastAsia="en-AU"/>
              </w:rPr>
              <mc:AlternateContent>
                <mc:Choice Requires="wps">
                  <w:drawing>
                    <wp:inline distT="0" distB="0" distL="0" distR="0" wp14:anchorId="18A3D598" wp14:editId="17BADE4B">
                      <wp:extent cx="269875" cy="285750"/>
                      <wp:effectExtent l="0" t="0" r="15875" b="19050"/>
                      <wp:docPr id="1" name="Oval 1" descr="decorative"/>
                      <wp:cNvGraphicFramePr/>
                      <a:graphic xmlns:a="http://schemas.openxmlformats.org/drawingml/2006/main">
                        <a:graphicData uri="http://schemas.microsoft.com/office/word/2010/wordprocessingShape">
                          <wps:wsp>
                            <wps:cNvSpPr/>
                            <wps:spPr>
                              <a:xfrm>
                                <a:off x="0" y="0"/>
                                <a:ext cx="269875" cy="285750"/>
                              </a:xfrm>
                              <a:prstGeom prst="ellipse">
                                <a:avLst/>
                              </a:prstGeom>
                              <a:solidFill>
                                <a:srgbClr val="FFD44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8FBB9D" id="Oval 1" o:spid="_x0000_s1026" alt="decorative" style="width:21.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" fillcolor="#ffd44b" strokecolor="black [3213]" strokeweight="1pt">
                      <v:stroke joinstyle="miter"/>
                      <w10:anchorlock/>
                    </v:oval>
                  </w:pict>
                </mc:Fallback>
              </mc:AlternateContent>
            </w:r>
          </w:p>
        </w:tc>
        <w:tc>
          <w:tcPr>
            <w:tcW w:w="2552" w:type="dxa"/>
            <w:tcBorders>
              <w:left w:val="nil"/>
            </w:tcBorders>
            <w:shd w:val="clear" w:color="auto" w:fill="auto"/>
          </w:tcPr>
          <w:p w14:paraId="2036BA6D" w14:textId="77777777" w:rsidR="00027830" w:rsidRPr="00C24E10" w:rsidRDefault="00027830" w:rsidP="00E26E02">
            <w:pPr>
              <w:pStyle w:val="Bullet1"/>
              <w:numPr>
                <w:ilvl w:val="0"/>
                <w:numId w:val="0"/>
              </w:numPr>
              <w:spacing w:before="60" w:after="0"/>
              <w:ind w:left="284" w:right="33" w:hanging="284"/>
              <w:rPr>
                <w:b/>
              </w:rPr>
            </w:pPr>
            <w:r w:rsidRPr="00C24E10">
              <w:rPr>
                <w:b/>
              </w:rPr>
              <w:t>Escalation</w:t>
            </w:r>
          </w:p>
          <w:p w14:paraId="7D54B61B" w14:textId="7DFD42AC" w:rsidR="00027830" w:rsidRPr="00C24E10" w:rsidRDefault="00027830" w:rsidP="00E26E02">
            <w:pPr>
              <w:pStyle w:val="Bullet1"/>
              <w:spacing w:before="0" w:after="60"/>
              <w:ind w:right="33"/>
              <w:rPr>
                <w:b/>
              </w:rPr>
            </w:pPr>
            <w:r w:rsidRPr="00C24E10">
              <w:rPr>
                <w:sz w:val="20"/>
              </w:rPr>
              <w:t>Describe what this looks / sounds like.</w:t>
            </w:r>
          </w:p>
        </w:tc>
        <w:tc>
          <w:tcPr>
            <w:tcW w:w="5816" w:type="dxa"/>
            <w:shd w:val="clear" w:color="auto" w:fill="auto"/>
          </w:tcPr>
          <w:p w14:paraId="35DB369A" w14:textId="222EDEC9" w:rsidR="00027830" w:rsidRPr="00C24E10" w:rsidRDefault="00027830" w:rsidP="00BD2E66">
            <w:pPr>
              <w:pStyle w:val="Bullet1"/>
              <w:spacing w:before="60" w:after="60"/>
            </w:pPr>
            <w:r w:rsidRPr="00C24E10">
              <w:t>Insert response strategies here to help people to respond de-escalate the situation</w:t>
            </w:r>
            <w:r w:rsidR="00BD2E66" w:rsidRPr="00C24E10">
              <w:t>.</w:t>
            </w:r>
          </w:p>
        </w:tc>
      </w:tr>
      <w:tr w:rsidR="00027830" w14:paraId="4973B3C3" w14:textId="77777777" w:rsidTr="00137B30">
        <w:tc>
          <w:tcPr>
            <w:tcW w:w="704" w:type="dxa"/>
            <w:tcBorders>
              <w:right w:val="nil"/>
            </w:tcBorders>
            <w:shd w:val="clear" w:color="auto" w:fill="auto"/>
          </w:tcPr>
          <w:p w14:paraId="20E2AF91" w14:textId="7F977732" w:rsidR="00027830" w:rsidRDefault="00027830" w:rsidP="00027830">
            <w:pPr>
              <w:spacing w:before="120" w:after="60"/>
              <w:jc w:val="center"/>
              <w:rPr>
                <w:b/>
                <w:noProof/>
                <w:color w:val="FFFFA3"/>
                <w:lang w:eastAsia="en-AU"/>
              </w:rPr>
            </w:pPr>
            <w:r>
              <w:rPr>
                <w:b/>
                <w:noProof/>
                <w:color w:val="FFFFA3"/>
                <w:lang w:eastAsia="en-AU"/>
              </w:rPr>
              <mc:AlternateContent>
                <mc:Choice Requires="wps">
                  <w:drawing>
                    <wp:inline distT="0" distB="0" distL="0" distR="0" wp14:anchorId="67A87B61" wp14:editId="495A59E7">
                      <wp:extent cx="269875" cy="285750"/>
                      <wp:effectExtent l="0" t="0" r="15875" b="19050"/>
                      <wp:docPr id="130" name="Oval 130" descr="decorative"/>
                      <wp:cNvGraphicFramePr/>
                      <a:graphic xmlns:a="http://schemas.openxmlformats.org/drawingml/2006/main">
                        <a:graphicData uri="http://schemas.microsoft.com/office/word/2010/wordprocessingShape">
                          <wps:wsp>
                            <wps:cNvSpPr/>
                            <wps:spPr>
                              <a:xfrm>
                                <a:off x="0" y="0"/>
                                <a:ext cx="269875" cy="285750"/>
                              </a:xfrm>
                              <a:prstGeom prst="ellipse">
                                <a:avLst/>
                              </a:prstGeom>
                              <a:solidFill>
                                <a:srgbClr val="FF696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8CEE8D" id="Oval 130" o:spid="_x0000_s1026" alt="decorative" style="width:21.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" fillcolor="#ff6969" strokecolor="black [3213]" strokeweight="1pt">
                      <v:stroke joinstyle="miter"/>
                      <w10:anchorlock/>
                    </v:oval>
                  </w:pict>
                </mc:Fallback>
              </mc:AlternateContent>
            </w:r>
          </w:p>
        </w:tc>
        <w:tc>
          <w:tcPr>
            <w:tcW w:w="2552" w:type="dxa"/>
            <w:tcBorders>
              <w:left w:val="nil"/>
            </w:tcBorders>
            <w:shd w:val="clear" w:color="auto" w:fill="auto"/>
          </w:tcPr>
          <w:p w14:paraId="74B33769" w14:textId="77777777" w:rsidR="00027830" w:rsidRPr="00C24E10" w:rsidRDefault="00027830" w:rsidP="00E26E02">
            <w:pPr>
              <w:pStyle w:val="Bullet1"/>
              <w:numPr>
                <w:ilvl w:val="0"/>
                <w:numId w:val="0"/>
              </w:numPr>
              <w:spacing w:before="60" w:after="0"/>
              <w:ind w:left="284" w:right="33" w:hanging="284"/>
            </w:pPr>
            <w:r w:rsidRPr="00C24E10">
              <w:rPr>
                <w:b/>
              </w:rPr>
              <w:t>Peak of Escalation</w:t>
            </w:r>
            <w:r w:rsidRPr="00C24E10">
              <w:t xml:space="preserve"> </w:t>
            </w:r>
          </w:p>
          <w:p w14:paraId="33761F20" w14:textId="76D124B5" w:rsidR="00027830" w:rsidRPr="00C24E10" w:rsidRDefault="00027830" w:rsidP="00E26E02">
            <w:pPr>
              <w:pStyle w:val="Bullet1"/>
              <w:spacing w:before="0" w:after="60"/>
              <w:ind w:right="33"/>
              <w:rPr>
                <w:b/>
              </w:rPr>
            </w:pPr>
            <w:r w:rsidRPr="00C24E10">
              <w:rPr>
                <w:sz w:val="20"/>
              </w:rPr>
              <w:t>Describe</w:t>
            </w:r>
            <w:r w:rsidR="0005134F" w:rsidRPr="00C24E10">
              <w:rPr>
                <w:sz w:val="20"/>
              </w:rPr>
              <w:t xml:space="preserve"> what this looks / sounds like.</w:t>
            </w:r>
          </w:p>
        </w:tc>
        <w:tc>
          <w:tcPr>
            <w:tcW w:w="5816" w:type="dxa"/>
            <w:shd w:val="clear" w:color="auto" w:fill="auto"/>
          </w:tcPr>
          <w:p w14:paraId="5594D31C" w14:textId="50CFBC77" w:rsidR="00027830" w:rsidRPr="00C24E10" w:rsidRDefault="00027830" w:rsidP="00027830">
            <w:pPr>
              <w:pStyle w:val="Bullet1"/>
              <w:spacing w:before="60" w:after="60"/>
            </w:pPr>
            <w:r w:rsidRPr="00C24E10">
              <w:t>Insert response strategies here to help keep people safe</w:t>
            </w:r>
            <w:r w:rsidR="00BD2E66" w:rsidRPr="00C24E10">
              <w:t xml:space="preserve"> and minimise the risk of harm.</w:t>
            </w:r>
          </w:p>
        </w:tc>
      </w:tr>
      <w:tr w:rsidR="00027830" w14:paraId="248101E7" w14:textId="77777777" w:rsidTr="00137B30">
        <w:tc>
          <w:tcPr>
            <w:tcW w:w="704" w:type="dxa"/>
            <w:tcBorders>
              <w:right w:val="nil"/>
            </w:tcBorders>
            <w:shd w:val="clear" w:color="auto" w:fill="auto"/>
          </w:tcPr>
          <w:p w14:paraId="33C083DA" w14:textId="6B5FB4F1" w:rsidR="00027830" w:rsidRDefault="00027830" w:rsidP="00027830">
            <w:pPr>
              <w:spacing w:before="120" w:after="60"/>
              <w:jc w:val="center"/>
              <w:rPr>
                <w:b/>
                <w:noProof/>
                <w:color w:val="FFFFA3"/>
                <w:lang w:eastAsia="en-AU"/>
              </w:rPr>
            </w:pPr>
            <w:r>
              <w:rPr>
                <w:b/>
                <w:noProof/>
                <w:color w:val="FFFFA3"/>
                <w:lang w:eastAsia="en-AU"/>
              </w:rPr>
              <mc:AlternateContent>
                <mc:Choice Requires="wps">
                  <w:drawing>
                    <wp:inline distT="0" distB="0" distL="0" distR="0" wp14:anchorId="51AD7B29" wp14:editId="075AA63F">
                      <wp:extent cx="269875" cy="285750"/>
                      <wp:effectExtent l="0" t="0" r="15875" b="19050"/>
                      <wp:docPr id="3" name="Oval 3" descr="decorative"/>
                      <wp:cNvGraphicFramePr/>
                      <a:graphic xmlns:a="http://schemas.openxmlformats.org/drawingml/2006/main">
                        <a:graphicData uri="http://schemas.microsoft.com/office/word/2010/wordprocessingShape">
                          <wps:wsp>
                            <wps:cNvSpPr/>
                            <wps:spPr>
                              <a:xfrm>
                                <a:off x="0" y="0"/>
                                <a:ext cx="269875" cy="285750"/>
                              </a:xfrm>
                              <a:prstGeom prst="ellipse">
                                <a:avLst/>
                              </a:prstGeom>
                              <a:solidFill>
                                <a:srgbClr val="AFEA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7F145E6" id="Oval 3" o:spid="_x0000_s1026" alt="decorative" style="width:21.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" fillcolor="#afeaff" strokecolor="black [3213]" strokeweight="1pt">
                      <v:stroke joinstyle="miter"/>
                      <w10:anchorlock/>
                    </v:oval>
                  </w:pict>
                </mc:Fallback>
              </mc:AlternateContent>
            </w:r>
          </w:p>
        </w:tc>
        <w:tc>
          <w:tcPr>
            <w:tcW w:w="2552" w:type="dxa"/>
            <w:tcBorders>
              <w:left w:val="nil"/>
            </w:tcBorders>
            <w:shd w:val="clear" w:color="auto" w:fill="auto"/>
          </w:tcPr>
          <w:p w14:paraId="7A9FCD7A" w14:textId="77777777" w:rsidR="00027830" w:rsidRPr="00C24E10" w:rsidRDefault="00027830" w:rsidP="00E26E02">
            <w:pPr>
              <w:pStyle w:val="Bullet1"/>
              <w:numPr>
                <w:ilvl w:val="0"/>
                <w:numId w:val="0"/>
              </w:numPr>
              <w:spacing w:before="60" w:after="0"/>
              <w:ind w:left="284" w:right="33" w:hanging="284"/>
              <w:rPr>
                <w:b/>
              </w:rPr>
            </w:pPr>
            <w:r w:rsidRPr="00C24E10">
              <w:rPr>
                <w:b/>
              </w:rPr>
              <w:t>De-escalation</w:t>
            </w:r>
          </w:p>
          <w:p w14:paraId="7B8F18BC" w14:textId="6D3B269C" w:rsidR="00027830" w:rsidRPr="00C24E10" w:rsidRDefault="00027830" w:rsidP="00E26E02">
            <w:pPr>
              <w:pStyle w:val="Bullet1"/>
              <w:spacing w:before="0" w:after="60"/>
              <w:ind w:right="33"/>
              <w:rPr>
                <w:b/>
              </w:rPr>
            </w:pPr>
            <w:r w:rsidRPr="00C24E10">
              <w:rPr>
                <w:sz w:val="20"/>
              </w:rPr>
              <w:t>Describe what this looks / sounds like.</w:t>
            </w:r>
          </w:p>
        </w:tc>
        <w:tc>
          <w:tcPr>
            <w:tcW w:w="5816" w:type="dxa"/>
            <w:shd w:val="clear" w:color="auto" w:fill="auto"/>
          </w:tcPr>
          <w:p w14:paraId="3BB4DCA2" w14:textId="5E67055A" w:rsidR="00B03DB8" w:rsidRPr="00C24E10" w:rsidRDefault="00027830" w:rsidP="00B03DB8">
            <w:pPr>
              <w:pStyle w:val="Bullet1"/>
              <w:spacing w:before="60" w:after="60"/>
            </w:pPr>
            <w:r w:rsidRPr="00C24E10">
              <w:t>Insert response strategies here to support de-esc</w:t>
            </w:r>
            <w:r w:rsidR="00BD2E66" w:rsidRPr="00C24E10">
              <w:t>alation and calm the situation.</w:t>
            </w:r>
          </w:p>
        </w:tc>
      </w:tr>
      <w:tr w:rsidR="00027830" w14:paraId="626EF485" w14:textId="77777777" w:rsidTr="00137B30">
        <w:tc>
          <w:tcPr>
            <w:tcW w:w="704" w:type="dxa"/>
            <w:tcBorders>
              <w:right w:val="nil"/>
            </w:tcBorders>
            <w:shd w:val="clear" w:color="auto" w:fill="auto"/>
          </w:tcPr>
          <w:p w14:paraId="1C467729" w14:textId="5953FEB5" w:rsidR="00027830" w:rsidRDefault="00027830" w:rsidP="00027830">
            <w:pPr>
              <w:spacing w:before="120" w:after="60"/>
              <w:jc w:val="center"/>
              <w:rPr>
                <w:b/>
                <w:noProof/>
                <w:color w:val="FFFFA3"/>
                <w:lang w:eastAsia="en-AU"/>
              </w:rPr>
            </w:pPr>
            <w:r>
              <w:rPr>
                <w:b/>
                <w:noProof/>
                <w:color w:val="FFFFA3"/>
                <w:lang w:eastAsia="en-AU"/>
              </w:rPr>
              <mc:AlternateContent>
                <mc:Choice Requires="wps">
                  <w:drawing>
                    <wp:inline distT="0" distB="0" distL="0" distR="0" wp14:anchorId="4E6A8196" wp14:editId="15C243A1">
                      <wp:extent cx="269875" cy="285750"/>
                      <wp:effectExtent l="0" t="0" r="15875" b="19050"/>
                      <wp:docPr id="131" name="Oval 131" descr="decorative"/>
                      <wp:cNvGraphicFramePr/>
                      <a:graphic xmlns:a="http://schemas.openxmlformats.org/drawingml/2006/main">
                        <a:graphicData uri="http://schemas.microsoft.com/office/word/2010/wordprocessingShape">
                          <wps:wsp>
                            <wps:cNvSpPr/>
                            <wps:spPr>
                              <a:xfrm>
                                <a:off x="0" y="0"/>
                                <a:ext cx="269875" cy="285750"/>
                              </a:xfrm>
                              <a:prstGeom prst="ellipse">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159741E" id="Oval 131" o:spid="_x0000_s1026" alt="decorative" style="width:21.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" fillcolor="#c59bd7 [1311]" strokecolor="black [3213]" strokeweight="1pt">
                      <v:stroke joinstyle="miter"/>
                      <w10:anchorlock/>
                    </v:oval>
                  </w:pict>
                </mc:Fallback>
              </mc:AlternateContent>
            </w:r>
          </w:p>
        </w:tc>
        <w:tc>
          <w:tcPr>
            <w:tcW w:w="2552" w:type="dxa"/>
            <w:tcBorders>
              <w:left w:val="nil"/>
            </w:tcBorders>
            <w:shd w:val="clear" w:color="auto" w:fill="auto"/>
          </w:tcPr>
          <w:p w14:paraId="5C5CD885" w14:textId="77777777" w:rsidR="00027830" w:rsidRPr="00C24E10" w:rsidRDefault="00027830" w:rsidP="00E26E02">
            <w:pPr>
              <w:pStyle w:val="Bullet1"/>
              <w:numPr>
                <w:ilvl w:val="0"/>
                <w:numId w:val="0"/>
              </w:numPr>
              <w:spacing w:before="60" w:after="0"/>
              <w:ind w:left="284" w:right="33" w:hanging="284"/>
              <w:rPr>
                <w:b/>
              </w:rPr>
            </w:pPr>
            <w:r w:rsidRPr="00C24E10">
              <w:rPr>
                <w:b/>
              </w:rPr>
              <w:t>Recovery</w:t>
            </w:r>
          </w:p>
          <w:p w14:paraId="56562893" w14:textId="2C3C1991" w:rsidR="00027830" w:rsidRPr="00C24E10" w:rsidRDefault="00027830" w:rsidP="00E26E02">
            <w:pPr>
              <w:pStyle w:val="Bullet1"/>
              <w:spacing w:before="0" w:after="60"/>
              <w:ind w:right="33"/>
              <w:rPr>
                <w:b/>
              </w:rPr>
            </w:pPr>
            <w:r w:rsidRPr="00C24E10">
              <w:rPr>
                <w:sz w:val="20"/>
              </w:rPr>
              <w:t>Describe</w:t>
            </w:r>
            <w:r w:rsidR="00BD2E66" w:rsidRPr="00C24E10">
              <w:rPr>
                <w:sz w:val="20"/>
              </w:rPr>
              <w:t xml:space="preserve"> what this looks / sounds like.</w:t>
            </w:r>
          </w:p>
        </w:tc>
        <w:tc>
          <w:tcPr>
            <w:tcW w:w="5816" w:type="dxa"/>
            <w:shd w:val="clear" w:color="auto" w:fill="auto"/>
          </w:tcPr>
          <w:p w14:paraId="425F7096" w14:textId="374CE732" w:rsidR="00027830" w:rsidRPr="00C24E10" w:rsidRDefault="00027830" w:rsidP="00027830">
            <w:pPr>
              <w:pStyle w:val="Bullet1"/>
              <w:spacing w:before="60" w:after="60"/>
            </w:pPr>
            <w:r w:rsidRPr="00C24E10">
              <w:t>Insert strategies and supports here that are needed following the incident.  E.g., debriefing, relational repair and support to re-engage in routine activities.</w:t>
            </w:r>
          </w:p>
        </w:tc>
      </w:tr>
    </w:tbl>
    <w:p w14:paraId="42108AAA" w14:textId="0C492AF3" w:rsidR="00924ACD" w:rsidRDefault="00924ACD" w:rsidP="00924ACD">
      <w:pPr>
        <w:pStyle w:val="Heading1"/>
      </w:pPr>
      <w:bookmarkStart w:id="25" w:name="_Toc152587147"/>
      <w:r>
        <w:lastRenderedPageBreak/>
        <w:t xml:space="preserve">Regulated </w:t>
      </w:r>
      <w:r w:rsidRPr="00BC366E">
        <w:t>Restrictive</w:t>
      </w:r>
      <w:r>
        <w:t xml:space="preserve"> Practice</w:t>
      </w:r>
      <w:r w:rsidR="00527D6D">
        <w:t>s</w:t>
      </w:r>
      <w:bookmarkEnd w:id="25"/>
    </w:p>
    <w:p w14:paraId="0D2D4746" w14:textId="77777777" w:rsidR="00BD2E66" w:rsidRDefault="00BD2E66" w:rsidP="00BD2E66">
      <w:pPr>
        <w:rPr>
          <w:i/>
        </w:rPr>
      </w:pPr>
      <w:r w:rsidRPr="006B0640">
        <w:t xml:space="preserve">Restrictive practices infringe on the </w:t>
      </w:r>
      <w:hyperlink r:id="rId12" w:history="1">
        <w:r w:rsidRPr="006B0640">
          <w:rPr>
            <w:rStyle w:val="Hyperlink"/>
          </w:rPr>
          <w:t>rights</w:t>
        </w:r>
      </w:hyperlink>
      <w:r w:rsidRPr="006B0640">
        <w:t xml:space="preserve"> and freedom of movement of people with disability. All reasonable steps must be taken to reduce and eliminate their use.</w:t>
      </w:r>
      <w:r w:rsidRPr="00964A64">
        <w:rPr>
          <w:i/>
        </w:rPr>
        <w:t xml:space="preserve"> </w:t>
      </w:r>
    </w:p>
    <w:p w14:paraId="405334BA" w14:textId="6B09F657" w:rsidR="00986576" w:rsidRPr="00C24E10" w:rsidRDefault="00C24E10" w:rsidP="00BD2E66">
      <w:r w:rsidRPr="00656963">
        <w:t>(</w:t>
      </w:r>
      <w:r>
        <w:t>Prompt</w:t>
      </w:r>
      <w:r w:rsidRPr="00656963">
        <w:t xml:space="preserve">) </w:t>
      </w:r>
      <w:r w:rsidR="00BD2E66" w:rsidRPr="00C24E10">
        <w:t>In this section, outline the any regulated restrictive practices to be used as part of the Comprehensive BSP. There are five types of regulated restrictive practices</w:t>
      </w:r>
      <w:r w:rsidR="00986576" w:rsidRPr="00C24E10">
        <w:t>:</w:t>
      </w:r>
      <w:r w:rsidR="00BD2E66" w:rsidRPr="00C24E10">
        <w:t xml:space="preserve"> </w:t>
      </w:r>
    </w:p>
    <w:p w14:paraId="7485D23C" w14:textId="2EEA09C6" w:rsidR="00986576" w:rsidRPr="00C24E10" w:rsidRDefault="00986576" w:rsidP="00F06200">
      <w:pPr>
        <w:pStyle w:val="Bullet1"/>
        <w:ind w:left="1135"/>
      </w:pPr>
      <w:r w:rsidRPr="00C24E10">
        <w:t>Chemical restraint</w:t>
      </w:r>
    </w:p>
    <w:p w14:paraId="4CDF35A4" w14:textId="13E36FED" w:rsidR="00986576" w:rsidRPr="00C24E10" w:rsidRDefault="00986576" w:rsidP="00F06200">
      <w:pPr>
        <w:pStyle w:val="Bullet1"/>
        <w:ind w:left="1135"/>
      </w:pPr>
      <w:r w:rsidRPr="00C24E10">
        <w:t>Environmental restraint</w:t>
      </w:r>
    </w:p>
    <w:p w14:paraId="2A19B982" w14:textId="174985B5" w:rsidR="00986576" w:rsidRPr="00C24E10" w:rsidRDefault="00986576" w:rsidP="00F06200">
      <w:pPr>
        <w:pStyle w:val="Bullet1"/>
        <w:ind w:left="1135"/>
      </w:pPr>
      <w:r w:rsidRPr="00C24E10">
        <w:t>Mechanical restraint</w:t>
      </w:r>
    </w:p>
    <w:p w14:paraId="37EE7D67" w14:textId="7A9B237A" w:rsidR="00986576" w:rsidRPr="00C24E10" w:rsidRDefault="00986576" w:rsidP="00F06200">
      <w:pPr>
        <w:pStyle w:val="Bullet1"/>
        <w:ind w:left="1135"/>
      </w:pPr>
      <w:r w:rsidRPr="00C24E10">
        <w:t>Physical restraint</w:t>
      </w:r>
    </w:p>
    <w:p w14:paraId="534DB5B4" w14:textId="77777777" w:rsidR="00986576" w:rsidRPr="00C24E10" w:rsidRDefault="00986576" w:rsidP="00F06200">
      <w:pPr>
        <w:pStyle w:val="Bullet1"/>
        <w:ind w:left="1135"/>
      </w:pPr>
      <w:r w:rsidRPr="00C24E10">
        <w:t xml:space="preserve">Seclusion. </w:t>
      </w:r>
    </w:p>
    <w:p w14:paraId="2509AA0E" w14:textId="37A48C95" w:rsidR="00BD2E66" w:rsidRPr="00C24E10" w:rsidRDefault="0090135A" w:rsidP="00BD2E66">
      <w:pPr>
        <w:rPr>
          <w:rStyle w:val="Hyperlink"/>
        </w:rPr>
      </w:pPr>
      <w:r>
        <w:t xml:space="preserve">(Prompt) </w:t>
      </w:r>
      <w:r w:rsidR="00BD2E66" w:rsidRPr="00C24E10">
        <w:t xml:space="preserve">Definitions of each practice and conditions of use are set out in </w:t>
      </w:r>
      <w:hyperlink r:id="rId13" w:history="1">
        <w:r w:rsidR="00BD2E66" w:rsidRPr="00C24E10">
          <w:rPr>
            <w:rStyle w:val="Hyperlink"/>
          </w:rPr>
          <w:t>legislation</w:t>
        </w:r>
      </w:hyperlink>
      <w:r w:rsidR="00BD2E66" w:rsidRPr="00C24E10">
        <w:t xml:space="preserve">. For more information see the </w:t>
      </w:r>
      <w:hyperlink r:id="rId14" w:anchor="paragraph-id-2729" w:history="1">
        <w:r w:rsidR="00BD2E66" w:rsidRPr="00C24E10">
          <w:rPr>
            <w:rStyle w:val="Hyperlink"/>
          </w:rPr>
          <w:t>Regulated Restrictive Practices Guide</w:t>
        </w:r>
      </w:hyperlink>
      <w:r w:rsidR="00BD2E66" w:rsidRPr="00C24E10">
        <w:t xml:space="preserve">, </w:t>
      </w:r>
      <w:hyperlink r:id="rId15" w:anchor="paragraph-id-2730" w:history="1">
        <w:r w:rsidR="00BD2E66" w:rsidRPr="00C24E10">
          <w:rPr>
            <w:rStyle w:val="Hyperlink"/>
          </w:rPr>
          <w:t>RRP with Children and Young People Practice Guide</w:t>
        </w:r>
      </w:hyperlink>
      <w:r w:rsidR="00BD2E66" w:rsidRPr="00C24E10">
        <w:t xml:space="preserve">, </w:t>
      </w:r>
      <w:hyperlink r:id="rId16" w:anchor="paragraph-id-5316" w:history="1">
        <w:r w:rsidR="00BD2E66" w:rsidRPr="00C24E10">
          <w:rPr>
            <w:rStyle w:val="Hyperlink"/>
          </w:rPr>
          <w:t>Surveillance Technology Practice Guide</w:t>
        </w:r>
      </w:hyperlink>
      <w:r w:rsidR="00BD2E66" w:rsidRPr="00C24E10">
        <w:t xml:space="preserve">, and </w:t>
      </w:r>
      <w:hyperlink r:id="rId17" w:anchor="paragraph-id-6345" w:history="1">
        <w:r w:rsidR="00BD2E66" w:rsidRPr="00C24E10">
          <w:rPr>
            <w:rStyle w:val="Hyperlink"/>
          </w:rPr>
          <w:t>Safe Transportation Practice Guide.</w:t>
        </w:r>
      </w:hyperlink>
      <w:r w:rsidR="00BD2E66" w:rsidRPr="00C24E10">
        <w:rPr>
          <w:rStyle w:val="Hyperlink"/>
        </w:rPr>
        <w:t xml:space="preserve"> </w:t>
      </w:r>
    </w:p>
    <w:p w14:paraId="7ECDA749" w14:textId="765BDBD1" w:rsidR="00BD2E66" w:rsidRPr="00C24E10" w:rsidRDefault="00C24E10" w:rsidP="00C24E10">
      <w:pPr>
        <w:rPr>
          <w:rStyle w:val="Hyperlink"/>
        </w:rPr>
      </w:pPr>
      <w:r w:rsidRPr="00656963">
        <w:t>(</w:t>
      </w:r>
      <w:r>
        <w:t>Prompt</w:t>
      </w:r>
      <w:r w:rsidRPr="00656963">
        <w:t xml:space="preserve">) </w:t>
      </w:r>
      <w:r w:rsidR="00BD2E66" w:rsidRPr="00C24E10">
        <w:t>Delete this section if there are no regulated restrictive practices to be used as part of the Comprehensive BSP.</w:t>
      </w:r>
    </w:p>
    <w:p w14:paraId="1666B691" w14:textId="77777777" w:rsidR="00924ACD" w:rsidRPr="00C11973" w:rsidRDefault="00924ACD" w:rsidP="00924ACD">
      <w:pPr>
        <w:pStyle w:val="Heading2"/>
      </w:pPr>
      <w:r>
        <w:t xml:space="preserve">Summary of Regulated </w:t>
      </w:r>
      <w:r w:rsidRPr="00614522">
        <w:t>Restrictive</w:t>
      </w:r>
      <w:r>
        <w:t xml:space="preserve"> Practices (RRP)</w:t>
      </w:r>
    </w:p>
    <w:p w14:paraId="48757FA2" w14:textId="6FB71D8C" w:rsidR="00924ACD" w:rsidRPr="0090135A" w:rsidRDefault="0090135A" w:rsidP="00924ACD">
      <w:pPr>
        <w:spacing w:before="0"/>
      </w:pPr>
      <w:r>
        <w:t>(Prompt</w:t>
      </w:r>
      <w:r w:rsidRPr="0090135A">
        <w:t xml:space="preserve">) </w:t>
      </w:r>
      <w:r w:rsidR="00924ACD" w:rsidRPr="0090135A">
        <w:t>Use the table below to list any NDIS providers and other people who are implementing the RRPs.</w:t>
      </w:r>
    </w:p>
    <w:tbl>
      <w:tblPr>
        <w:tblW w:w="0" w:type="auto"/>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ayout w:type="fixed"/>
        <w:tblLook w:val="0620" w:firstRow="1" w:lastRow="0" w:firstColumn="0" w:lastColumn="0" w:noHBand="1" w:noVBand="1"/>
        <w:tblDescription w:val="Table to summarise the people and providers who are implementing regulated restrictive practices."/>
      </w:tblPr>
      <w:tblGrid>
        <w:gridCol w:w="2546"/>
        <w:gridCol w:w="1701"/>
        <w:gridCol w:w="1701"/>
        <w:gridCol w:w="3113"/>
      </w:tblGrid>
      <w:tr w:rsidR="001940F1" w:rsidRPr="00740BA1" w14:paraId="0BDDE87A" w14:textId="77777777" w:rsidTr="001940F1">
        <w:trPr>
          <w:cantSplit/>
          <w:tblHeader/>
        </w:trPr>
        <w:tc>
          <w:tcPr>
            <w:tcW w:w="2546" w:type="dxa"/>
            <w:shd w:val="clear" w:color="auto" w:fill="F6E2F4"/>
          </w:tcPr>
          <w:p w14:paraId="66D8B117" w14:textId="5A6317F2" w:rsidR="001940F1" w:rsidRPr="00F748EE" w:rsidRDefault="001940F1" w:rsidP="001940F1">
            <w:pPr>
              <w:spacing w:before="120" w:after="120" w:line="240" w:lineRule="auto"/>
              <w:rPr>
                <w:b/>
                <w:color w:val="FFFFFF"/>
                <w:sz w:val="24"/>
              </w:rPr>
            </w:pPr>
            <w:r w:rsidRPr="00F748EE">
              <w:rPr>
                <w:b/>
                <w:color w:val="auto"/>
                <w:sz w:val="24"/>
              </w:rPr>
              <w:t>Person / Provider</w:t>
            </w:r>
          </w:p>
        </w:tc>
        <w:tc>
          <w:tcPr>
            <w:tcW w:w="1701" w:type="dxa"/>
            <w:shd w:val="clear" w:color="auto" w:fill="F6E2F4"/>
          </w:tcPr>
          <w:p w14:paraId="220EBC43" w14:textId="0B1A7E07" w:rsidR="001940F1" w:rsidRPr="00F748EE" w:rsidRDefault="001940F1" w:rsidP="000A55F1">
            <w:pPr>
              <w:spacing w:before="120" w:after="120" w:line="240" w:lineRule="auto"/>
              <w:ind w:right="-110"/>
              <w:rPr>
                <w:b/>
                <w:color w:val="FFFFFF"/>
                <w:sz w:val="24"/>
              </w:rPr>
            </w:pPr>
            <w:r w:rsidRPr="00F748EE">
              <w:rPr>
                <w:b/>
                <w:color w:val="auto"/>
                <w:sz w:val="24"/>
              </w:rPr>
              <w:t>Registration ID or ABN</w:t>
            </w:r>
            <w:r w:rsidR="000A55F1" w:rsidRPr="00173B65">
              <w:rPr>
                <w:color w:val="auto"/>
                <w:sz w:val="16"/>
                <w:szCs w:val="16"/>
              </w:rPr>
              <w:t xml:space="preserve"> </w:t>
            </w:r>
            <w:r w:rsidR="000A55F1">
              <w:rPr>
                <w:color w:val="auto"/>
                <w:sz w:val="16"/>
                <w:szCs w:val="16"/>
              </w:rPr>
              <w:t>(</w:t>
            </w:r>
            <w:r w:rsidR="000A55F1" w:rsidRPr="00173B65">
              <w:rPr>
                <w:color w:val="auto"/>
                <w:sz w:val="16"/>
                <w:szCs w:val="16"/>
              </w:rPr>
              <w:t>if relevant)</w:t>
            </w:r>
          </w:p>
        </w:tc>
        <w:tc>
          <w:tcPr>
            <w:tcW w:w="1701" w:type="dxa"/>
            <w:shd w:val="clear" w:color="auto" w:fill="F6E2F4"/>
          </w:tcPr>
          <w:p w14:paraId="3AE240C4" w14:textId="77777777" w:rsidR="000A55F1" w:rsidRDefault="000A55F1" w:rsidP="000A55F1">
            <w:pPr>
              <w:spacing w:before="120" w:after="0" w:line="240" w:lineRule="auto"/>
              <w:rPr>
                <w:b/>
                <w:color w:val="auto"/>
                <w:sz w:val="24"/>
              </w:rPr>
            </w:pPr>
            <w:r>
              <w:rPr>
                <w:b/>
                <w:color w:val="auto"/>
                <w:sz w:val="24"/>
              </w:rPr>
              <w:t>L</w:t>
            </w:r>
            <w:r w:rsidR="001940F1" w:rsidRPr="00F748EE">
              <w:rPr>
                <w:b/>
                <w:color w:val="auto"/>
                <w:sz w:val="24"/>
              </w:rPr>
              <w:t xml:space="preserve">ocation </w:t>
            </w:r>
          </w:p>
          <w:p w14:paraId="2A592850" w14:textId="2E66B89B" w:rsidR="001940F1" w:rsidRPr="000A55F1" w:rsidRDefault="001940F1" w:rsidP="000A55F1">
            <w:pPr>
              <w:spacing w:before="0" w:after="120" w:line="240" w:lineRule="auto"/>
              <w:rPr>
                <w:color w:val="FFFFFF"/>
                <w:sz w:val="24"/>
              </w:rPr>
            </w:pPr>
            <w:r w:rsidRPr="000A55F1">
              <w:rPr>
                <w:color w:val="auto"/>
                <w:sz w:val="16"/>
                <w:szCs w:val="16"/>
              </w:rPr>
              <w:t>(</w:t>
            </w:r>
            <w:r w:rsidR="000A55F1" w:rsidRPr="000A55F1">
              <w:rPr>
                <w:color w:val="auto"/>
                <w:sz w:val="16"/>
                <w:szCs w:val="16"/>
              </w:rPr>
              <w:t xml:space="preserve">e.g., service </w:t>
            </w:r>
            <w:r w:rsidRPr="000A55F1">
              <w:rPr>
                <w:color w:val="auto"/>
                <w:sz w:val="16"/>
                <w:szCs w:val="16"/>
              </w:rPr>
              <w:t>outlet)</w:t>
            </w:r>
          </w:p>
        </w:tc>
        <w:tc>
          <w:tcPr>
            <w:tcW w:w="3113" w:type="dxa"/>
            <w:shd w:val="clear" w:color="auto" w:fill="F6E2F4"/>
          </w:tcPr>
          <w:p w14:paraId="406146EA" w14:textId="77777777" w:rsidR="001940F1" w:rsidRPr="00F748EE" w:rsidRDefault="001940F1" w:rsidP="00F748EE">
            <w:pPr>
              <w:spacing w:before="120" w:after="0" w:line="240" w:lineRule="auto"/>
              <w:rPr>
                <w:b/>
                <w:color w:val="auto"/>
                <w:sz w:val="24"/>
              </w:rPr>
            </w:pPr>
            <w:r w:rsidRPr="00F748EE">
              <w:rPr>
                <w:b/>
                <w:color w:val="auto"/>
                <w:sz w:val="24"/>
              </w:rPr>
              <w:t>Type of RRPs used</w:t>
            </w:r>
          </w:p>
          <w:p w14:paraId="396C53F6" w14:textId="6EEA5CE4" w:rsidR="001940F1" w:rsidRPr="00740BA1" w:rsidRDefault="001940F1" w:rsidP="00F748EE">
            <w:pPr>
              <w:spacing w:before="0" w:after="60" w:line="240" w:lineRule="auto"/>
              <w:rPr>
                <w:b/>
                <w:color w:val="FFFFFF"/>
              </w:rPr>
            </w:pPr>
            <w:r>
              <w:rPr>
                <w:sz w:val="16"/>
                <w:szCs w:val="16"/>
              </w:rPr>
              <w:t xml:space="preserve">(i.e., </w:t>
            </w:r>
            <w:r w:rsidRPr="00120CCA">
              <w:rPr>
                <w:sz w:val="16"/>
                <w:szCs w:val="16"/>
              </w:rPr>
              <w:t>chemical, environmental, mechanical, physical restraint, seclusion)</w:t>
            </w:r>
          </w:p>
        </w:tc>
      </w:tr>
      <w:tr w:rsidR="001940F1" w:rsidRPr="00740BA1" w14:paraId="04B16642" w14:textId="77777777" w:rsidTr="001940F1">
        <w:trPr>
          <w:cantSplit/>
        </w:trPr>
        <w:tc>
          <w:tcPr>
            <w:tcW w:w="2546" w:type="dxa"/>
            <w:shd w:val="clear" w:color="auto" w:fill="auto"/>
          </w:tcPr>
          <w:p w14:paraId="5B2C3735" w14:textId="46B73500" w:rsidR="001940F1" w:rsidRPr="001940F1" w:rsidRDefault="001940F1" w:rsidP="00790AB1">
            <w:pPr>
              <w:spacing w:before="60" w:after="60" w:line="240" w:lineRule="auto"/>
            </w:pPr>
          </w:p>
        </w:tc>
        <w:tc>
          <w:tcPr>
            <w:tcW w:w="1701" w:type="dxa"/>
          </w:tcPr>
          <w:p w14:paraId="4A4ED082" w14:textId="409C495C" w:rsidR="001940F1" w:rsidRPr="001940F1" w:rsidRDefault="001940F1" w:rsidP="00790AB1">
            <w:pPr>
              <w:spacing w:before="60" w:after="60" w:line="240" w:lineRule="auto"/>
            </w:pPr>
          </w:p>
        </w:tc>
        <w:tc>
          <w:tcPr>
            <w:tcW w:w="1701" w:type="dxa"/>
            <w:shd w:val="clear" w:color="auto" w:fill="auto"/>
          </w:tcPr>
          <w:p w14:paraId="4CA1E66A" w14:textId="3B261FBC" w:rsidR="001940F1" w:rsidRPr="001940F1" w:rsidRDefault="001940F1" w:rsidP="00790AB1">
            <w:pPr>
              <w:spacing w:before="60" w:after="60" w:line="240" w:lineRule="auto"/>
            </w:pPr>
          </w:p>
        </w:tc>
        <w:tc>
          <w:tcPr>
            <w:tcW w:w="3113" w:type="dxa"/>
            <w:shd w:val="clear" w:color="auto" w:fill="auto"/>
          </w:tcPr>
          <w:p w14:paraId="7A114C84" w14:textId="1924FDB7" w:rsidR="00C00B3A" w:rsidRPr="001940F1" w:rsidRDefault="00C00B3A" w:rsidP="00790AB1">
            <w:pPr>
              <w:spacing w:before="60" w:after="60" w:line="240" w:lineRule="auto"/>
            </w:pPr>
          </w:p>
        </w:tc>
      </w:tr>
      <w:tr w:rsidR="001940F1" w:rsidRPr="00740BA1" w14:paraId="282336C9" w14:textId="77777777" w:rsidTr="001940F1">
        <w:trPr>
          <w:cantSplit/>
        </w:trPr>
        <w:tc>
          <w:tcPr>
            <w:tcW w:w="2546" w:type="dxa"/>
            <w:shd w:val="clear" w:color="auto" w:fill="auto"/>
          </w:tcPr>
          <w:p w14:paraId="24ACA0A9" w14:textId="668F3F7B" w:rsidR="001940F1" w:rsidRPr="001940F1" w:rsidRDefault="001940F1" w:rsidP="00790AB1">
            <w:pPr>
              <w:spacing w:before="60" w:after="60" w:line="240" w:lineRule="auto"/>
            </w:pPr>
          </w:p>
        </w:tc>
        <w:tc>
          <w:tcPr>
            <w:tcW w:w="1701" w:type="dxa"/>
          </w:tcPr>
          <w:p w14:paraId="0D9C2D18" w14:textId="77777777" w:rsidR="001940F1" w:rsidRPr="001940F1" w:rsidRDefault="001940F1" w:rsidP="00790AB1">
            <w:pPr>
              <w:spacing w:before="60" w:after="60" w:line="240" w:lineRule="auto"/>
            </w:pPr>
          </w:p>
        </w:tc>
        <w:tc>
          <w:tcPr>
            <w:tcW w:w="1701" w:type="dxa"/>
            <w:shd w:val="clear" w:color="auto" w:fill="auto"/>
          </w:tcPr>
          <w:p w14:paraId="3B7A9FF3" w14:textId="77777777" w:rsidR="001940F1" w:rsidRPr="001940F1" w:rsidRDefault="001940F1" w:rsidP="00790AB1">
            <w:pPr>
              <w:spacing w:before="60" w:after="60" w:line="240" w:lineRule="auto"/>
            </w:pPr>
          </w:p>
        </w:tc>
        <w:tc>
          <w:tcPr>
            <w:tcW w:w="3113" w:type="dxa"/>
            <w:shd w:val="clear" w:color="auto" w:fill="auto"/>
          </w:tcPr>
          <w:p w14:paraId="6A5709E3" w14:textId="77777777" w:rsidR="001940F1" w:rsidRPr="001940F1" w:rsidRDefault="001940F1" w:rsidP="00790AB1">
            <w:pPr>
              <w:spacing w:before="60" w:after="60" w:line="240" w:lineRule="auto"/>
            </w:pPr>
          </w:p>
        </w:tc>
      </w:tr>
    </w:tbl>
    <w:p w14:paraId="71EBD78D" w14:textId="2A8979B6" w:rsidR="00924ACD" w:rsidRPr="0090135A" w:rsidRDefault="00924ACD" w:rsidP="00924ACD">
      <w:pPr>
        <w:pStyle w:val="Heading2"/>
      </w:pPr>
      <w:r w:rsidRPr="0090135A">
        <w:t>Authorisation</w:t>
      </w:r>
    </w:p>
    <w:p w14:paraId="7FB93D9F" w14:textId="0A581A04" w:rsidR="00924ACD" w:rsidRPr="0090135A" w:rsidRDefault="00924ACD" w:rsidP="00924ACD">
      <w:r w:rsidRPr="0090135A">
        <w:t xml:space="preserve">Note: Behaviour support plans that include the use of regulated restrictive practices </w:t>
      </w:r>
      <w:r w:rsidRPr="0090135A">
        <w:rPr>
          <w:b/>
        </w:rPr>
        <w:t>must</w:t>
      </w:r>
      <w:r w:rsidRPr="0090135A">
        <w:t xml:space="preserve"> be developed and authorised in accordance with any </w:t>
      </w:r>
      <w:hyperlink r:id="rId18" w:history="1">
        <w:r w:rsidRPr="0090135A">
          <w:rPr>
            <w:rStyle w:val="Hyperlink"/>
          </w:rPr>
          <w:t>authorisation and consent requirements</w:t>
        </w:r>
      </w:hyperlink>
      <w:r w:rsidRPr="0090135A">
        <w:t xml:space="preserve"> in the relevant state or territory.</w:t>
      </w:r>
      <w:r w:rsidR="00EF0B08" w:rsidRPr="0090135A">
        <w:t xml:space="preserve"> </w:t>
      </w:r>
      <w:r w:rsidR="008A77CA" w:rsidRPr="0090135A">
        <w:t xml:space="preserve">A </w:t>
      </w:r>
      <w:hyperlink r:id="rId19" w:anchor="paragraph-id-3889" w:history="1">
        <w:r w:rsidR="008A77CA" w:rsidRPr="0090135A">
          <w:rPr>
            <w:rStyle w:val="Hyperlink"/>
          </w:rPr>
          <w:t>copy of the behaviour support plan</w:t>
        </w:r>
      </w:hyperlink>
      <w:r w:rsidR="008A77CA" w:rsidRPr="0090135A">
        <w:t xml:space="preserve"> and </w:t>
      </w:r>
      <w:hyperlink r:id="rId20" w:anchor="paragraph-id-3890" w:history="1">
        <w:r w:rsidR="008A77CA" w:rsidRPr="0090135A">
          <w:rPr>
            <w:rStyle w:val="Hyperlink"/>
          </w:rPr>
          <w:t>evidence of authorisation must also be lodged</w:t>
        </w:r>
      </w:hyperlink>
      <w:r w:rsidR="008A77CA" w:rsidRPr="0090135A">
        <w:t xml:space="preserve"> with the NDIS Commission consistent with the </w:t>
      </w:r>
      <w:hyperlink r:id="rId21" w:history="1">
        <w:r w:rsidR="008A77CA" w:rsidRPr="0090135A">
          <w:rPr>
            <w:rStyle w:val="Hyperlink"/>
          </w:rPr>
          <w:t>Rules</w:t>
        </w:r>
      </w:hyperlink>
      <w:r w:rsidR="008A77CA" w:rsidRPr="0090135A">
        <w:t>.</w:t>
      </w:r>
    </w:p>
    <w:p w14:paraId="0A2FD09E" w14:textId="77777777" w:rsidR="000A55F1" w:rsidRDefault="000A55F1">
      <w:pPr>
        <w:suppressAutoHyphens w:val="0"/>
        <w:spacing w:before="120" w:after="120" w:line="240" w:lineRule="auto"/>
        <w:rPr>
          <w:rFonts w:asciiTheme="majorHAnsi" w:eastAsiaTheme="majorEastAsia" w:hAnsiTheme="majorHAnsi" w:cstheme="majorBidi"/>
          <w:b/>
          <w:color w:val="612C69"/>
          <w:sz w:val="40"/>
          <w:szCs w:val="40"/>
        </w:rPr>
      </w:pPr>
      <w:bookmarkStart w:id="26" w:name="_Toc149555756"/>
      <w:r>
        <w:br w:type="page"/>
      </w:r>
    </w:p>
    <w:p w14:paraId="1E2B158C" w14:textId="5DE736D7" w:rsidR="008A77CA" w:rsidRPr="00BC366E" w:rsidRDefault="008A77CA" w:rsidP="00986576">
      <w:pPr>
        <w:pStyle w:val="Heading2"/>
        <w:rPr>
          <w:color w:val="612C69"/>
          <w:sz w:val="40"/>
          <w:szCs w:val="40"/>
        </w:rPr>
      </w:pPr>
      <w:r w:rsidRPr="00BC366E">
        <w:rPr>
          <w:color w:val="612C69"/>
          <w:sz w:val="40"/>
          <w:szCs w:val="40"/>
        </w:rPr>
        <w:lastRenderedPageBreak/>
        <w:t>Regulated Restrictive Practice Protocol(s)</w:t>
      </w:r>
    </w:p>
    <w:p w14:paraId="60FED778" w14:textId="5C9CC3FE" w:rsidR="000A55F1" w:rsidRDefault="0090135A" w:rsidP="000A55F1">
      <w:pPr>
        <w:rPr>
          <w:i/>
        </w:rPr>
      </w:pPr>
      <w:r>
        <w:t xml:space="preserve">(Prompt) </w:t>
      </w:r>
      <w:r w:rsidR="000A55F1" w:rsidRPr="0090135A">
        <w:t>Write protocols for each RRP to outline why they are needed and the conditions under which they can be used. Include a plan to reduce and where possible eliminate their use. Record this information in the second column of the table below, replacing the definitions.</w:t>
      </w:r>
    </w:p>
    <w:p w14:paraId="2363DB0A" w14:textId="77777777" w:rsidR="008A77CA" w:rsidRDefault="008A77CA" w:rsidP="008A77CA">
      <w:pPr>
        <w:pStyle w:val="Heading2"/>
        <w:spacing w:before="240"/>
      </w:pPr>
      <w:r w:rsidRPr="00D01593">
        <w:t>Environmental</w:t>
      </w:r>
      <w:r w:rsidRPr="00323A23">
        <w:t xml:space="preserve"> </w:t>
      </w:r>
      <w:r>
        <w:t>/</w:t>
      </w:r>
      <w:r w:rsidRPr="00323A23">
        <w:t xml:space="preserve"> Mechanical </w:t>
      </w:r>
      <w:r>
        <w:t>/</w:t>
      </w:r>
      <w:r w:rsidRPr="00323A23">
        <w:t xml:space="preserve"> Physical Restraint</w:t>
      </w:r>
      <w:r>
        <w:t xml:space="preserve"> / </w:t>
      </w:r>
      <w:r w:rsidRPr="00323A23">
        <w:t>Seclusion</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Description w:val="Regulated restrictive practice protocol to be used for environmental restraint, mechanical restraint, physical restraint or seclusion."/>
      </w:tblPr>
      <w:tblGrid>
        <w:gridCol w:w="2547"/>
        <w:gridCol w:w="6469"/>
      </w:tblGrid>
      <w:tr w:rsidR="008A77CA" w:rsidRPr="00740BA1" w14:paraId="1B5104D8" w14:textId="77777777" w:rsidTr="00137B30">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48D6DD88" w14:textId="77777777" w:rsidR="008A77CA" w:rsidRPr="00C207AF" w:rsidRDefault="008A77CA" w:rsidP="00931697">
            <w:pPr>
              <w:spacing w:before="120" w:after="120" w:line="240" w:lineRule="auto"/>
              <w:rPr>
                <w:b/>
                <w:color w:val="auto"/>
                <w:sz w:val="24"/>
              </w:rPr>
            </w:pPr>
            <w:r w:rsidRPr="00C207AF">
              <w:rPr>
                <w:b/>
                <w:color w:val="auto"/>
                <w:sz w:val="24"/>
              </w:rPr>
              <w:t>Description</w:t>
            </w:r>
            <w:r>
              <w:rPr>
                <w:b/>
                <w:color w:val="auto"/>
                <w:sz w:val="24"/>
              </w:rPr>
              <w:t xml:space="preserve"> of RRP</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FD8E82" w14:textId="78BDD499" w:rsidR="008A77CA" w:rsidRPr="00945BFB" w:rsidRDefault="008A77CA" w:rsidP="00AD193E">
            <w:pPr>
              <w:pStyle w:val="Tablecontents2"/>
            </w:pPr>
            <w:r w:rsidRPr="00945BFB">
              <w:t>Describe the regulated restrictive pract</w:t>
            </w:r>
            <w:r w:rsidR="000A55F1">
              <w:t>ice here. What does it involve?</w:t>
            </w:r>
          </w:p>
        </w:tc>
      </w:tr>
      <w:tr w:rsidR="00AD193E" w:rsidRPr="00740BA1" w14:paraId="4BE80FD0" w14:textId="77777777" w:rsidTr="00137B30">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25BE976E" w14:textId="584A24C3" w:rsidR="00AD193E" w:rsidRPr="00C207AF" w:rsidRDefault="00AD193E" w:rsidP="00931697">
            <w:pPr>
              <w:spacing w:before="120" w:after="120" w:line="240" w:lineRule="auto"/>
              <w:rPr>
                <w:b/>
                <w:color w:val="auto"/>
                <w:sz w:val="24"/>
              </w:rPr>
            </w:pPr>
            <w:r>
              <w:rPr>
                <w:b/>
                <w:color w:val="auto"/>
                <w:sz w:val="24"/>
              </w:rPr>
              <w:t>Implementers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C411B5" w14:textId="674B2B88" w:rsidR="00AD193E" w:rsidRPr="00945BFB" w:rsidRDefault="00AD193E" w:rsidP="008B3594">
            <w:pPr>
              <w:pStyle w:val="Tablecontents2"/>
            </w:pPr>
            <w:r>
              <w:t xml:space="preserve">List the providers and people who will implement the RRP. There is no need to </w:t>
            </w:r>
            <w:r w:rsidR="008B3594">
              <w:t>include</w:t>
            </w:r>
            <w:r>
              <w:t xml:space="preserve"> registration or service location </w:t>
            </w:r>
            <w:r w:rsidR="008B3594">
              <w:t>details</w:t>
            </w:r>
            <w:r>
              <w:t xml:space="preserve"> provided that this is already outline</w:t>
            </w:r>
            <w:r w:rsidR="008B3594">
              <w:t>d</w:t>
            </w:r>
            <w:r>
              <w:t xml:space="preserve"> in the summary table above.</w:t>
            </w:r>
          </w:p>
        </w:tc>
      </w:tr>
      <w:tr w:rsidR="008A77CA" w:rsidRPr="00740BA1" w14:paraId="7E3C4A92" w14:textId="77777777" w:rsidTr="00137B30">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0E339070" w14:textId="4FF34314" w:rsidR="008A77CA" w:rsidRPr="00C207AF" w:rsidRDefault="008A77CA" w:rsidP="00931697">
            <w:pPr>
              <w:spacing w:before="120" w:after="120" w:line="240" w:lineRule="auto"/>
              <w:rPr>
                <w:b/>
                <w:color w:val="auto"/>
                <w:sz w:val="24"/>
              </w:rPr>
            </w:pPr>
            <w:r w:rsidRPr="00C207AF">
              <w:rPr>
                <w:b/>
                <w:color w:val="auto"/>
                <w:sz w:val="24"/>
              </w:rPr>
              <w:t>Rationale</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8D47A" w14:textId="7C79D660" w:rsidR="008A77CA" w:rsidRPr="00945BFB" w:rsidRDefault="008A77CA" w:rsidP="00AD193E">
            <w:pPr>
              <w:pStyle w:val="Tablecontents2"/>
            </w:pPr>
            <w:r w:rsidRPr="00945BFB">
              <w:t>Outline here why the RRP is needed</w:t>
            </w:r>
            <w:r w:rsidR="000A55F1">
              <w:t>.</w:t>
            </w:r>
            <w:r w:rsidRPr="00945BFB">
              <w:t xml:space="preserve"> What behaviour does it aim to decrease or stop? Demonstrate how it is </w:t>
            </w:r>
            <w:r w:rsidRPr="00945BFB">
              <w:rPr>
                <w:b/>
              </w:rPr>
              <w:t>proportionate</w:t>
            </w:r>
            <w:r w:rsidRPr="00945BFB">
              <w:t xml:space="preserve"> and the </w:t>
            </w:r>
            <w:r w:rsidRPr="00945BFB">
              <w:rPr>
                <w:b/>
              </w:rPr>
              <w:t>least restrictive</w:t>
            </w:r>
            <w:r w:rsidRPr="00945BFB">
              <w:t xml:space="preserve"> way of </w:t>
            </w:r>
            <w:r w:rsidRPr="00945BFB">
              <w:rPr>
                <w:b/>
              </w:rPr>
              <w:t>reducing risk of harm</w:t>
            </w:r>
            <w:r w:rsidRPr="00945BFB">
              <w:t xml:space="preserve">. How is it used as a </w:t>
            </w:r>
            <w:r w:rsidRPr="00945BFB">
              <w:rPr>
                <w:b/>
              </w:rPr>
              <w:t>last resort</w:t>
            </w:r>
            <w:r w:rsidRPr="00945BFB">
              <w:t xml:space="preserve"> and for the </w:t>
            </w:r>
            <w:r w:rsidRPr="00945BFB">
              <w:rPr>
                <w:b/>
              </w:rPr>
              <w:t>shortest possible time</w:t>
            </w:r>
            <w:r w:rsidR="000A55F1">
              <w:t>?</w:t>
            </w:r>
          </w:p>
        </w:tc>
      </w:tr>
      <w:tr w:rsidR="008A77CA" w:rsidRPr="00740BA1" w14:paraId="5C1E8EB5" w14:textId="77777777" w:rsidTr="00137B30">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6A05C5C9" w14:textId="77777777" w:rsidR="008A77CA" w:rsidRPr="00C207AF" w:rsidRDefault="008A77CA" w:rsidP="00931697">
            <w:pPr>
              <w:spacing w:before="120" w:after="120" w:line="240" w:lineRule="auto"/>
              <w:rPr>
                <w:b/>
                <w:color w:val="auto"/>
                <w:sz w:val="24"/>
              </w:rPr>
            </w:pPr>
            <w:r w:rsidRPr="00C207AF">
              <w:rPr>
                <w:b/>
                <w:color w:val="auto"/>
                <w:sz w:val="24"/>
              </w:rPr>
              <w:t>Circumstances</w:t>
            </w:r>
            <w:r>
              <w:rPr>
                <w:b/>
                <w:color w:val="auto"/>
                <w:sz w:val="24"/>
              </w:rPr>
              <w:t xml:space="preserve"> to be used</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81AEDF" w14:textId="5B8B2041" w:rsidR="008A77CA" w:rsidRPr="00945BFB" w:rsidRDefault="008A77CA" w:rsidP="00AD193E">
            <w:pPr>
              <w:pStyle w:val="Tablecontents2"/>
              <w:rPr>
                <w:color w:val="auto"/>
              </w:rPr>
            </w:pPr>
            <w:r w:rsidRPr="00945BFB">
              <w:t xml:space="preserve">State here whether the use is </w:t>
            </w:r>
            <w:r w:rsidRPr="00945BFB">
              <w:rPr>
                <w:b/>
              </w:rPr>
              <w:t>Routine</w:t>
            </w:r>
            <w:r w:rsidRPr="00945BFB">
              <w:t xml:space="preserve"> (i.e., in constant / daily use) OR </w:t>
            </w:r>
            <w:r w:rsidRPr="00945BFB">
              <w:rPr>
                <w:b/>
              </w:rPr>
              <w:t>PRN</w:t>
            </w:r>
            <w:r w:rsidRPr="00945BFB">
              <w:t xml:space="preserve"> (i.e., used as needed in response to a specific risk or behaviour).</w:t>
            </w:r>
            <w:r w:rsidR="00D74391">
              <w:t xml:space="preserve"> </w:t>
            </w:r>
            <w:r w:rsidRPr="00945BFB">
              <w:t>Provide any additiona</w:t>
            </w:r>
            <w:r w:rsidR="000A55F1">
              <w:t>l information here as required.</w:t>
            </w:r>
          </w:p>
        </w:tc>
      </w:tr>
      <w:tr w:rsidR="008A77CA" w:rsidRPr="00740BA1" w14:paraId="566CF797" w14:textId="77777777" w:rsidTr="00137B30">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1B558C99" w14:textId="77777777" w:rsidR="008A77CA" w:rsidRPr="00C207AF" w:rsidRDefault="008A77CA" w:rsidP="00931697">
            <w:pPr>
              <w:spacing w:before="120" w:after="120" w:line="240" w:lineRule="auto"/>
              <w:rPr>
                <w:b/>
                <w:color w:val="auto"/>
                <w:sz w:val="24"/>
              </w:rPr>
            </w:pPr>
            <w:r w:rsidRPr="00C207AF">
              <w:rPr>
                <w:b/>
                <w:color w:val="auto"/>
                <w:sz w:val="24"/>
              </w:rPr>
              <w:t>Strategies to be used first</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FF9110" w14:textId="7E070D34" w:rsidR="008A77CA" w:rsidRPr="00945BFB" w:rsidRDefault="008A77CA" w:rsidP="00AD193E">
            <w:pPr>
              <w:pStyle w:val="Tablecontents2"/>
              <w:rPr>
                <w:color w:val="auto"/>
              </w:rPr>
            </w:pPr>
            <w:r w:rsidRPr="00945BFB">
              <w:t>Outline here the evidence-informed, person-centred and proactive strategies to be used before the RRP; or provide details about where this information is contained</w:t>
            </w:r>
            <w:r w:rsidR="000A55F1">
              <w:t xml:space="preserve"> in the behaviour support plan.</w:t>
            </w:r>
          </w:p>
        </w:tc>
      </w:tr>
      <w:tr w:rsidR="008A77CA" w:rsidRPr="00740BA1" w14:paraId="625B1077" w14:textId="77777777" w:rsidTr="00137B30">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2D634176" w14:textId="77777777" w:rsidR="008A77CA" w:rsidRPr="00C207AF" w:rsidRDefault="008A77CA" w:rsidP="00931697">
            <w:pPr>
              <w:spacing w:before="120" w:after="120" w:line="240" w:lineRule="auto"/>
              <w:rPr>
                <w:b/>
                <w:color w:val="auto"/>
                <w:sz w:val="24"/>
              </w:rPr>
            </w:pPr>
            <w:r w:rsidRPr="00C207AF">
              <w:rPr>
                <w:b/>
                <w:color w:val="auto"/>
                <w:sz w:val="24"/>
              </w:rPr>
              <w:t>Procedure</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D30B08" w14:textId="34F9A169" w:rsidR="008A77CA" w:rsidRPr="00945BFB" w:rsidRDefault="008A77CA" w:rsidP="00AD193E">
            <w:pPr>
              <w:pStyle w:val="Tablecontents2"/>
              <w:rPr>
                <w:color w:val="auto"/>
              </w:rPr>
            </w:pPr>
            <w:r w:rsidRPr="00945BFB">
              <w:t xml:space="preserve">Provide detailed instructions here about how the RRP will be used. The procedure should demonstrate that the RRP is only used as a last resort and for the shortest time possible. Outline any debriefing or other strategies that are </w:t>
            </w:r>
            <w:r w:rsidR="000A55F1">
              <w:t>required after the RRP is used.</w:t>
            </w:r>
          </w:p>
        </w:tc>
      </w:tr>
      <w:tr w:rsidR="008A77CA" w:rsidRPr="00740BA1" w14:paraId="55566B1B" w14:textId="77777777" w:rsidTr="00137B30">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5A9387E9" w14:textId="77777777" w:rsidR="008A77CA" w:rsidRPr="00C207AF" w:rsidRDefault="008A77CA" w:rsidP="00931697">
            <w:pPr>
              <w:spacing w:before="120" w:after="120" w:line="240" w:lineRule="auto"/>
              <w:rPr>
                <w:b/>
                <w:color w:val="auto"/>
                <w:sz w:val="24"/>
              </w:rPr>
            </w:pPr>
            <w:r w:rsidRPr="00C207AF">
              <w:rPr>
                <w:b/>
                <w:color w:val="auto"/>
                <w:sz w:val="24"/>
              </w:rPr>
              <w:t>Impacts and Safeguards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D1D7F3" w14:textId="58F1E98F" w:rsidR="008A77CA" w:rsidRPr="00945BFB" w:rsidRDefault="008A77CA" w:rsidP="00AD193E">
            <w:pPr>
              <w:pStyle w:val="Tablecontents2"/>
            </w:pPr>
            <w:r w:rsidRPr="00945BFB">
              <w:t>Describe here the anticipated effects of using the RRP</w:t>
            </w:r>
            <w:r w:rsidR="000A55F1">
              <w:t>.</w:t>
            </w:r>
            <w:r w:rsidRPr="00945BFB">
              <w:t xml:space="preserve"> What are the impacts on the person and others? How will any risks be mitigated? Outline any strategies or safeg</w:t>
            </w:r>
            <w:r w:rsidR="000A55F1">
              <w:t>uards needed to prevent misuse?</w:t>
            </w:r>
          </w:p>
        </w:tc>
      </w:tr>
      <w:tr w:rsidR="008A77CA" w:rsidRPr="00740BA1" w14:paraId="5898A7B4" w14:textId="77777777" w:rsidTr="00137B30">
        <w:trPr>
          <w:trHeight w:val="85"/>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6F57BEE0" w14:textId="77777777" w:rsidR="008A77CA" w:rsidRPr="00C207AF" w:rsidRDefault="008A77CA" w:rsidP="00931697">
            <w:pPr>
              <w:spacing w:before="120" w:after="120" w:line="240" w:lineRule="auto"/>
              <w:rPr>
                <w:b/>
                <w:color w:val="auto"/>
                <w:sz w:val="24"/>
              </w:rPr>
            </w:pPr>
            <w:r w:rsidRPr="00C207AF">
              <w:rPr>
                <w:b/>
                <w:color w:val="auto"/>
                <w:sz w:val="24"/>
              </w:rPr>
              <w:t>Training, monitoring and review</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428FF0" w14:textId="1E97040E" w:rsidR="008A77CA" w:rsidRPr="00945BFB" w:rsidRDefault="008A77CA" w:rsidP="00AD193E">
            <w:pPr>
              <w:pStyle w:val="Tablecontents2"/>
              <w:rPr>
                <w:b/>
                <w:color w:val="FFFFFF"/>
              </w:rPr>
            </w:pPr>
            <w:r w:rsidRPr="00945BFB">
              <w:t>Describe here any specific training requirements in relation to the use of the RRP. How and when use of the RRP be recorded, rep</w:t>
            </w:r>
            <w:r w:rsidR="000A55F1">
              <w:t>orted, monitored, and reviewed?</w:t>
            </w:r>
          </w:p>
        </w:tc>
      </w:tr>
      <w:tr w:rsidR="008A77CA" w:rsidRPr="00740BA1" w14:paraId="71651B2A" w14:textId="77777777" w:rsidTr="00137B30">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73668319" w14:textId="77777777" w:rsidR="008A77CA" w:rsidRPr="00C207AF" w:rsidRDefault="008A77CA" w:rsidP="00931697">
            <w:pPr>
              <w:spacing w:before="120" w:after="120" w:line="240" w:lineRule="auto"/>
              <w:rPr>
                <w:b/>
                <w:color w:val="auto"/>
                <w:sz w:val="24"/>
              </w:rPr>
            </w:pPr>
            <w:r w:rsidRPr="00C207AF">
              <w:rPr>
                <w:b/>
                <w:color w:val="auto"/>
                <w:sz w:val="24"/>
              </w:rPr>
              <w:t>Plan to reduce and eliminate</w:t>
            </w:r>
            <w:r>
              <w:rPr>
                <w:b/>
                <w:color w:val="auto"/>
                <w:sz w:val="24"/>
              </w:rPr>
              <w:t xml:space="preserve"> RRP</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C046B3" w14:textId="0B476244" w:rsidR="00C34D88" w:rsidRPr="00945BFB" w:rsidRDefault="008A77CA" w:rsidP="00AD193E">
            <w:pPr>
              <w:pStyle w:val="Tablecontents2"/>
            </w:pPr>
            <w:r w:rsidRPr="00945BFB">
              <w:t>Describe here the steps to be taken to reduce and eliminate the need for, and the use of, the RRP</w:t>
            </w:r>
            <w:r w:rsidR="000A55F1">
              <w:t>.</w:t>
            </w:r>
            <w:r w:rsidRPr="00945BFB">
              <w:t xml:space="preserve"> Outline who is responsible for each step and when this should occur.</w:t>
            </w:r>
          </w:p>
        </w:tc>
      </w:tr>
      <w:bookmarkEnd w:id="26"/>
    </w:tbl>
    <w:p w14:paraId="360E49EC" w14:textId="77777777" w:rsidR="008A77CA" w:rsidRDefault="008A77CA">
      <w:pPr>
        <w:suppressAutoHyphens w:val="0"/>
        <w:spacing w:before="120" w:after="120" w:line="240" w:lineRule="auto"/>
        <w:rPr>
          <w:rFonts w:asciiTheme="majorHAnsi" w:eastAsiaTheme="majorEastAsia" w:hAnsiTheme="majorHAnsi" w:cstheme="majorBidi"/>
          <w:b/>
          <w:color w:val="85367B"/>
          <w:sz w:val="34"/>
          <w:szCs w:val="34"/>
        </w:rPr>
      </w:pPr>
      <w:r>
        <w:br w:type="page"/>
      </w:r>
    </w:p>
    <w:p w14:paraId="04C0071F" w14:textId="79AB2744" w:rsidR="008A77CA" w:rsidRDefault="008A77CA" w:rsidP="008A77CA">
      <w:pPr>
        <w:pStyle w:val="Heading2"/>
      </w:pPr>
      <w:r>
        <w:lastRenderedPageBreak/>
        <w:t>Chemical Restraint Protocol</w:t>
      </w:r>
    </w:p>
    <w:p w14:paraId="55DDEB28" w14:textId="78371CD8" w:rsidR="008A77CA" w:rsidRDefault="0090135A" w:rsidP="008A77CA">
      <w:pPr>
        <w:spacing w:after="120"/>
      </w:pPr>
      <w:r w:rsidRPr="0090135A">
        <w:t xml:space="preserve">(Prompt) </w:t>
      </w:r>
      <w:r w:rsidR="008A77CA" w:rsidRPr="0090135A">
        <w:t xml:space="preserve">Attach a </w:t>
      </w:r>
      <w:hyperlink r:id="rId22" w:history="1">
        <w:r w:rsidR="008A77CA" w:rsidRPr="0090135A">
          <w:rPr>
            <w:rStyle w:val="Hyperlink"/>
          </w:rPr>
          <w:t>Medication purpose form</w:t>
        </w:r>
      </w:hyperlink>
      <w:r w:rsidR="008A77CA" w:rsidRPr="0090135A">
        <w:t xml:space="preserve"> and / or provide medication details in the table below. </w:t>
      </w:r>
      <w:r w:rsidR="008606B2" w:rsidRPr="0090135A">
        <w:t>Record t</w:t>
      </w:r>
      <w:r w:rsidR="008A77CA" w:rsidRPr="0090135A">
        <w:t>his information in the second col</w:t>
      </w:r>
      <w:r w:rsidR="008606B2" w:rsidRPr="0090135A">
        <w:t>umn, replacing the definitions.</w:t>
      </w:r>
      <w:r w:rsidR="000C5736">
        <w:t xml:space="preserve"> </w:t>
      </w:r>
      <w:r w:rsidR="002C34AA">
        <w:t>To limit duplication</w:t>
      </w:r>
      <w:r w:rsidR="00AD193E">
        <w:t>,</w:t>
      </w:r>
      <w:r w:rsidR="002C34AA">
        <w:t xml:space="preserve"> multiple routine</w:t>
      </w:r>
      <w:r w:rsidR="00284BB5">
        <w:t xml:space="preserve"> medications </w:t>
      </w:r>
      <w:r w:rsidR="002C34AA">
        <w:t>can be included in</w:t>
      </w:r>
      <w:r w:rsidR="00284BB5">
        <w:t xml:space="preserve"> </w:t>
      </w:r>
      <w:r w:rsidR="00584AB7">
        <w:t xml:space="preserve">the </w:t>
      </w:r>
      <w:r w:rsidR="00AD193E">
        <w:t>one</w:t>
      </w:r>
      <w:r w:rsidR="00D66714">
        <w:t xml:space="preserve"> </w:t>
      </w:r>
      <w:r w:rsidR="00284BB5">
        <w:t>protocol</w:t>
      </w:r>
      <w:r w:rsidR="002C34AA">
        <w:t xml:space="preserve"> </w:t>
      </w:r>
      <w:r w:rsidR="00584AB7">
        <w:t>if</w:t>
      </w:r>
      <w:r w:rsidR="002C34AA">
        <w:t xml:space="preserve"> the other protocol details are the same.</w:t>
      </w:r>
      <w:r w:rsidR="000C5736">
        <w:t xml:space="preserve"> </w:t>
      </w:r>
    </w:p>
    <w:p w14:paraId="3D932E87" w14:textId="31CCCDAE" w:rsidR="008A77CA" w:rsidRPr="00797401" w:rsidRDefault="008A77CA" w:rsidP="008606B2">
      <w:pPr>
        <w:pStyle w:val="Style5"/>
        <w:numPr>
          <w:ilvl w:val="0"/>
          <w:numId w:val="21"/>
        </w:numPr>
        <w:spacing w:before="120" w:after="120"/>
        <w:ind w:left="568"/>
        <w:rPr>
          <w:i/>
        </w:rPr>
      </w:pPr>
      <w:r w:rsidRPr="00BB4935">
        <w:t xml:space="preserve">Any information included is for reporting purposes </w:t>
      </w:r>
      <w:r w:rsidRPr="008606B2">
        <w:t>only.</w:t>
      </w:r>
      <w:r w:rsidRPr="00BB4935">
        <w:t xml:space="preserve"> </w:t>
      </w:r>
      <w:r w:rsidRPr="00CB3200">
        <w:t xml:space="preserve">It is </w:t>
      </w:r>
      <w:r w:rsidRPr="00797401">
        <w:rPr>
          <w:b/>
        </w:rPr>
        <w:t xml:space="preserve">not </w:t>
      </w:r>
      <w:r w:rsidRPr="00CB3200">
        <w:t>for administrati</w:t>
      </w:r>
      <w:r w:rsidR="00F20B0A">
        <w:t>on</w:t>
      </w:r>
      <w:r w:rsidRPr="00CB3200">
        <w:t xml:space="preserve"> purposes</w:t>
      </w:r>
      <w:r>
        <w:t>.</w:t>
      </w:r>
    </w:p>
    <w:p w14:paraId="34B85A5E" w14:textId="1969ABFA" w:rsidR="008A77CA" w:rsidRPr="008606B2" w:rsidRDefault="008A77CA" w:rsidP="00F06200">
      <w:pPr>
        <w:pStyle w:val="Style5"/>
        <w:numPr>
          <w:ilvl w:val="0"/>
          <w:numId w:val="21"/>
        </w:numPr>
        <w:spacing w:after="120"/>
        <w:ind w:left="568"/>
        <w:rPr>
          <w:i/>
        </w:rPr>
      </w:pPr>
      <w:r w:rsidRPr="00CB3200">
        <w:t xml:space="preserve">Medication should </w:t>
      </w:r>
      <w:r w:rsidRPr="008606B2">
        <w:rPr>
          <w:b/>
        </w:rPr>
        <w:t>only</w:t>
      </w:r>
      <w:r w:rsidRPr="00CB3200">
        <w:t xml:space="preserve"> ever be administered in accordance with the prescriber’s instructions, noting the prescribed medication, dose and frequency may change over time</w:t>
      </w:r>
      <w:r>
        <w:t>.</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20" w:firstRow="1" w:lastRow="0" w:firstColumn="0" w:lastColumn="0" w:noHBand="1" w:noVBand="1"/>
        <w:tblDescription w:val="Regulated restrictive practice protocol to be used for chemical restraint."/>
      </w:tblPr>
      <w:tblGrid>
        <w:gridCol w:w="2546"/>
        <w:gridCol w:w="6469"/>
      </w:tblGrid>
      <w:tr w:rsidR="000C5736" w:rsidRPr="00740BA1" w14:paraId="5DBF24FE"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1D245618" w14:textId="77777777" w:rsidR="000C5736" w:rsidRDefault="000C5736" w:rsidP="000C5736">
            <w:pPr>
              <w:spacing w:before="120" w:after="120" w:line="240" w:lineRule="auto"/>
              <w:rPr>
                <w:b/>
                <w:color w:val="auto"/>
                <w:sz w:val="24"/>
              </w:rPr>
            </w:pPr>
            <w:r w:rsidRPr="00C207AF">
              <w:rPr>
                <w:b/>
                <w:color w:val="auto"/>
                <w:sz w:val="24"/>
              </w:rPr>
              <w:t>Medication</w:t>
            </w:r>
            <w:r>
              <w:rPr>
                <w:b/>
                <w:color w:val="auto"/>
                <w:sz w:val="24"/>
              </w:rPr>
              <w:t xml:space="preserve"> Details</w:t>
            </w:r>
          </w:p>
          <w:p w14:paraId="4165B02A" w14:textId="77777777" w:rsidR="000C5736" w:rsidRDefault="000C5736" w:rsidP="000C5736">
            <w:pPr>
              <w:pStyle w:val="Bullet1"/>
              <w:numPr>
                <w:ilvl w:val="0"/>
                <w:numId w:val="0"/>
              </w:numPr>
              <w:spacing w:before="0" w:after="0" w:line="240" w:lineRule="auto"/>
              <w:rPr>
                <w:color w:val="auto"/>
                <w:sz w:val="24"/>
              </w:rPr>
            </w:pPr>
            <w:r>
              <w:rPr>
                <w:color w:val="auto"/>
                <w:sz w:val="24"/>
              </w:rPr>
              <w:t>I</w:t>
            </w:r>
            <w:r w:rsidRPr="00452C7C">
              <w:rPr>
                <w:color w:val="auto"/>
                <w:sz w:val="24"/>
              </w:rPr>
              <w:t xml:space="preserve">ncluding  </w:t>
            </w:r>
          </w:p>
          <w:p w14:paraId="1F6F9088" w14:textId="6EB13EC2" w:rsidR="000C5736" w:rsidRPr="000C5736" w:rsidRDefault="000C5736" w:rsidP="000C5736">
            <w:pPr>
              <w:pStyle w:val="Bullet1"/>
              <w:numPr>
                <w:ilvl w:val="0"/>
                <w:numId w:val="0"/>
              </w:numPr>
              <w:spacing w:before="0" w:after="0" w:line="240" w:lineRule="auto"/>
              <w:rPr>
                <w:color w:val="auto"/>
                <w:sz w:val="24"/>
              </w:rPr>
            </w:pPr>
            <w:r w:rsidRPr="00452C7C">
              <w:rPr>
                <w:color w:val="auto"/>
                <w:sz w:val="24"/>
              </w:rPr>
              <w:t>medication</w:t>
            </w:r>
            <w:r w:rsidRPr="00FE0EAE">
              <w:rPr>
                <w:color w:val="auto"/>
                <w:sz w:val="24"/>
              </w:rPr>
              <w:t xml:space="preserve"> name</w:t>
            </w:r>
            <w:r w:rsidRPr="00452C7C">
              <w:rPr>
                <w:color w:val="auto"/>
                <w:sz w:val="24"/>
              </w:rPr>
              <w:t>, dose</w:t>
            </w:r>
            <w:r>
              <w:rPr>
                <w:color w:val="auto"/>
                <w:sz w:val="24"/>
              </w:rPr>
              <w:t>,</w:t>
            </w:r>
            <w:r w:rsidRPr="00452C7C">
              <w:rPr>
                <w:color w:val="auto"/>
                <w:sz w:val="24"/>
              </w:rPr>
              <w:t xml:space="preserve"> route</w:t>
            </w:r>
            <w:r>
              <w:rPr>
                <w:color w:val="auto"/>
                <w:sz w:val="24"/>
              </w:rPr>
              <w:t xml:space="preserve"> and </w:t>
            </w:r>
            <w:r w:rsidRPr="00452C7C">
              <w:rPr>
                <w:color w:val="auto"/>
                <w:sz w:val="24"/>
              </w:rPr>
              <w:t>frequency / circumstances to be used</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285A60" w14:textId="77777777" w:rsidR="000C5736" w:rsidRDefault="000C5736" w:rsidP="00AD193E">
            <w:pPr>
              <w:pStyle w:val="Tablecontents2"/>
            </w:pPr>
            <w:r>
              <w:t>Describe here the</w:t>
            </w:r>
            <w:r w:rsidRPr="00FE0EAE">
              <w:t xml:space="preserve"> </w:t>
            </w:r>
          </w:p>
          <w:p w14:paraId="57200557" w14:textId="77777777" w:rsidR="000C5736" w:rsidRDefault="000C5736" w:rsidP="000C5736">
            <w:pPr>
              <w:pStyle w:val="Bullet1"/>
              <w:numPr>
                <w:ilvl w:val="0"/>
                <w:numId w:val="21"/>
              </w:numPr>
              <w:spacing w:before="0" w:after="0"/>
            </w:pPr>
            <w:r w:rsidRPr="00452C7C">
              <w:rPr>
                <w:b/>
              </w:rPr>
              <w:t>Medication or drug name</w:t>
            </w:r>
            <w:r w:rsidRPr="00452C7C">
              <w:t xml:space="preserve"> </w:t>
            </w:r>
          </w:p>
          <w:p w14:paraId="0279CD2D" w14:textId="77777777" w:rsidR="000C5736" w:rsidRDefault="000C5736" w:rsidP="000C5736">
            <w:pPr>
              <w:pStyle w:val="Bullet1"/>
              <w:spacing w:before="0" w:after="0"/>
            </w:pPr>
            <w:r w:rsidRPr="00452C7C">
              <w:rPr>
                <w:b/>
              </w:rPr>
              <w:t>Dosage amount</w:t>
            </w:r>
            <w:r w:rsidRPr="00452C7C">
              <w:t xml:space="preserve"> and unit of measurement. Note, the Commission’s portal will ask for a total daily dose.</w:t>
            </w:r>
          </w:p>
          <w:p w14:paraId="15C0E069" w14:textId="77777777" w:rsidR="000C5736" w:rsidRDefault="000C5736" w:rsidP="000C5736">
            <w:pPr>
              <w:pStyle w:val="Bullet1"/>
              <w:spacing w:before="0" w:after="0"/>
            </w:pPr>
            <w:r w:rsidRPr="009B792B">
              <w:rPr>
                <w:b/>
              </w:rPr>
              <w:t>Route of administration</w:t>
            </w:r>
            <w:r w:rsidRPr="009B792B">
              <w:t>. E.g., implant, injection, nasal, oral, PEG, PR (per rectum), PV (per vagina), patch.</w:t>
            </w:r>
          </w:p>
          <w:p w14:paraId="236DE44E" w14:textId="77777777" w:rsidR="000C5736" w:rsidRDefault="000C5736" w:rsidP="000C5736">
            <w:pPr>
              <w:pStyle w:val="Bullet1"/>
              <w:spacing w:before="0" w:after="0"/>
            </w:pPr>
            <w:r>
              <w:rPr>
                <w:b/>
              </w:rPr>
              <w:t>Frequency / c</w:t>
            </w:r>
            <w:r w:rsidRPr="00452C7C">
              <w:rPr>
                <w:b/>
              </w:rPr>
              <w:t>ircumstances to be used</w:t>
            </w:r>
            <w:r w:rsidRPr="00452C7C">
              <w:t xml:space="preserve"> - </w:t>
            </w:r>
            <w:r w:rsidRPr="00452C7C">
              <w:rPr>
                <w:b/>
              </w:rPr>
              <w:t>Routine</w:t>
            </w:r>
            <w:r w:rsidRPr="00452C7C">
              <w:t xml:space="preserve"> (i.e., in daily use) OR </w:t>
            </w:r>
            <w:r w:rsidRPr="00452C7C">
              <w:rPr>
                <w:b/>
              </w:rPr>
              <w:t>PRN</w:t>
            </w:r>
            <w:r w:rsidRPr="00452C7C">
              <w:t xml:space="preserve"> (i.e., used as needed in response to a specific risk or behaviour of concern). Provide additional information as required.</w:t>
            </w:r>
          </w:p>
          <w:p w14:paraId="160876B8" w14:textId="49DC4BBE" w:rsidR="000C5736" w:rsidRPr="0090135A" w:rsidRDefault="000C5736" w:rsidP="00AD193E">
            <w:pPr>
              <w:pStyle w:val="Tablecontents2"/>
            </w:pPr>
            <w:r>
              <w:t xml:space="preserve">e.g., Lithium, 300mg, orally, morning and night (routine use) </w:t>
            </w:r>
          </w:p>
        </w:tc>
      </w:tr>
      <w:tr w:rsidR="000C5736" w:rsidRPr="00740BA1" w14:paraId="55D88112"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4F012786" w14:textId="77777777" w:rsidR="000C5736" w:rsidRPr="00C207AF" w:rsidRDefault="000C5736" w:rsidP="000C5736">
            <w:pPr>
              <w:spacing w:before="120" w:after="120" w:line="240" w:lineRule="auto"/>
              <w:rPr>
                <w:b/>
                <w:color w:val="auto"/>
                <w:sz w:val="24"/>
              </w:rPr>
            </w:pPr>
            <w:r w:rsidRPr="00C207AF">
              <w:rPr>
                <w:b/>
                <w:color w:val="auto"/>
                <w:sz w:val="24"/>
              </w:rPr>
              <w:t>Medical practitioner / prescriber’s name</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56250E" w14:textId="05E04D21" w:rsidR="000C5736" w:rsidRPr="0090135A" w:rsidRDefault="000C5736" w:rsidP="00AD193E">
            <w:pPr>
              <w:pStyle w:val="Tablecontents2"/>
            </w:pPr>
            <w:r w:rsidRPr="0090135A">
              <w:t>Record here the name and role of the medical practitioner who prescribed or last reviewed the medication.</w:t>
            </w:r>
          </w:p>
        </w:tc>
      </w:tr>
      <w:tr w:rsidR="000C5736" w:rsidRPr="00740BA1" w14:paraId="04BF4079"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6DDC7A76" w14:textId="77777777" w:rsidR="000C5736" w:rsidRDefault="000C5736" w:rsidP="000C5736">
            <w:pPr>
              <w:spacing w:before="120" w:after="0" w:line="240" w:lineRule="auto"/>
              <w:rPr>
                <w:b/>
                <w:color w:val="auto"/>
                <w:sz w:val="24"/>
              </w:rPr>
            </w:pPr>
            <w:r w:rsidRPr="00C207AF">
              <w:rPr>
                <w:b/>
                <w:color w:val="auto"/>
                <w:sz w:val="24"/>
              </w:rPr>
              <w:t xml:space="preserve">Date prescribed or </w:t>
            </w:r>
          </w:p>
          <w:p w14:paraId="3E52E26D" w14:textId="77777777" w:rsidR="000C5736" w:rsidRPr="00C207AF" w:rsidRDefault="000C5736" w:rsidP="000C5736">
            <w:pPr>
              <w:spacing w:before="0" w:after="120" w:line="240" w:lineRule="auto"/>
              <w:rPr>
                <w:b/>
                <w:color w:val="auto"/>
                <w:sz w:val="24"/>
              </w:rPr>
            </w:pPr>
            <w:r w:rsidRPr="00C207AF">
              <w:rPr>
                <w:b/>
                <w:color w:val="auto"/>
                <w:sz w:val="24"/>
              </w:rPr>
              <w:t>last reviewed</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C53642" w14:textId="745B49EA" w:rsidR="000C5736" w:rsidRPr="0090135A" w:rsidRDefault="000C5736" w:rsidP="00AD193E">
            <w:pPr>
              <w:pStyle w:val="Tablecontents2"/>
            </w:pPr>
            <w:r w:rsidRPr="0090135A">
              <w:t>Insert the date the medication was prescribed or last reviewed.</w:t>
            </w:r>
          </w:p>
        </w:tc>
      </w:tr>
      <w:tr w:rsidR="000C5736" w:rsidRPr="00740BA1" w14:paraId="3319F4AC"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381901CD" w14:textId="77777777" w:rsidR="000C5736" w:rsidRPr="00C207AF" w:rsidRDefault="000C5736" w:rsidP="000C5736">
            <w:pPr>
              <w:spacing w:before="120" w:after="120" w:line="240" w:lineRule="auto"/>
              <w:rPr>
                <w:b/>
                <w:color w:val="auto"/>
                <w:sz w:val="24"/>
              </w:rPr>
            </w:pPr>
            <w:r>
              <w:rPr>
                <w:b/>
                <w:color w:val="auto"/>
                <w:sz w:val="24"/>
              </w:rPr>
              <w:t>Date of next review</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66F6E1" w14:textId="2C433BF0" w:rsidR="000C5736" w:rsidRPr="0090135A" w:rsidRDefault="000C5736" w:rsidP="00AD193E">
            <w:pPr>
              <w:pStyle w:val="Tablecontents2"/>
              <w:spacing w:before="60"/>
            </w:pPr>
            <w:r w:rsidRPr="0090135A">
              <w:t>Insert details regarding when the medication will next be reviewed.</w:t>
            </w:r>
          </w:p>
        </w:tc>
      </w:tr>
      <w:tr w:rsidR="00AD193E" w:rsidRPr="00740BA1" w14:paraId="5364FED8"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2CE9FDFF" w14:textId="7E84E59E" w:rsidR="00AD193E" w:rsidRPr="00C207AF" w:rsidRDefault="00AD193E" w:rsidP="000C5736">
            <w:pPr>
              <w:spacing w:before="120" w:after="120" w:line="240" w:lineRule="auto"/>
              <w:rPr>
                <w:b/>
                <w:color w:val="auto"/>
                <w:sz w:val="24"/>
              </w:rPr>
            </w:pPr>
            <w:r>
              <w:rPr>
                <w:b/>
                <w:color w:val="auto"/>
                <w:sz w:val="24"/>
              </w:rPr>
              <w:t>Implementers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C1DDC1" w14:textId="69E942EB" w:rsidR="00AD193E" w:rsidRPr="0090135A" w:rsidRDefault="00AD193E" w:rsidP="00AD193E">
            <w:pPr>
              <w:pStyle w:val="Tablecontents2"/>
              <w:spacing w:before="60"/>
            </w:pPr>
            <w:r>
              <w:t xml:space="preserve">List the providers and people who will implement the RRP. </w:t>
            </w:r>
          </w:p>
        </w:tc>
      </w:tr>
      <w:tr w:rsidR="000C5736" w:rsidRPr="00740BA1" w14:paraId="601BD747"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05CC49A6" w14:textId="77777777" w:rsidR="000C5736" w:rsidRPr="00C207AF" w:rsidRDefault="000C5736" w:rsidP="000C5736">
            <w:pPr>
              <w:spacing w:before="120" w:after="120" w:line="240" w:lineRule="auto"/>
              <w:rPr>
                <w:b/>
                <w:color w:val="auto"/>
                <w:sz w:val="24"/>
              </w:rPr>
            </w:pPr>
            <w:r w:rsidRPr="00C207AF">
              <w:rPr>
                <w:b/>
                <w:color w:val="auto"/>
                <w:sz w:val="24"/>
              </w:rPr>
              <w:t>Rationale</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320CA5" w14:textId="67CFD166" w:rsidR="000C5736" w:rsidRPr="0090135A" w:rsidRDefault="000C5736" w:rsidP="00AD193E">
            <w:pPr>
              <w:pStyle w:val="Tablecontents2"/>
            </w:pPr>
            <w:r w:rsidRPr="0090135A">
              <w:t xml:space="preserve">Outline here why the medication is needed. Demonstrate how is it </w:t>
            </w:r>
            <w:r w:rsidRPr="0090135A">
              <w:rPr>
                <w:b/>
              </w:rPr>
              <w:t>proportionate</w:t>
            </w:r>
            <w:r w:rsidRPr="0090135A">
              <w:t xml:space="preserve"> and the </w:t>
            </w:r>
            <w:r w:rsidRPr="0090135A">
              <w:rPr>
                <w:b/>
              </w:rPr>
              <w:t>least restrictive</w:t>
            </w:r>
            <w:r w:rsidRPr="0090135A">
              <w:t xml:space="preserve"> way of </w:t>
            </w:r>
            <w:r w:rsidRPr="0090135A">
              <w:rPr>
                <w:b/>
              </w:rPr>
              <w:t xml:space="preserve">reducing risk of harm. </w:t>
            </w:r>
            <w:r w:rsidRPr="0090135A">
              <w:t xml:space="preserve">How is it used as a </w:t>
            </w:r>
            <w:r w:rsidRPr="0090135A">
              <w:rPr>
                <w:b/>
              </w:rPr>
              <w:t>last resort</w:t>
            </w:r>
            <w:r w:rsidRPr="0090135A">
              <w:t xml:space="preserve"> and for the </w:t>
            </w:r>
            <w:r w:rsidRPr="0090135A">
              <w:rPr>
                <w:b/>
              </w:rPr>
              <w:t>shortest possible time</w:t>
            </w:r>
            <w:r w:rsidRPr="0090135A">
              <w:t>?</w:t>
            </w:r>
          </w:p>
        </w:tc>
      </w:tr>
      <w:tr w:rsidR="000C5736" w:rsidRPr="00740BA1" w14:paraId="556AB833"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271EA79F" w14:textId="77777777" w:rsidR="000C5736" w:rsidRPr="00C207AF" w:rsidRDefault="000C5736" w:rsidP="000C5736">
            <w:pPr>
              <w:spacing w:before="120" w:after="120" w:line="240" w:lineRule="auto"/>
              <w:rPr>
                <w:b/>
                <w:color w:val="auto"/>
                <w:sz w:val="24"/>
              </w:rPr>
            </w:pPr>
            <w:r w:rsidRPr="00C207AF">
              <w:rPr>
                <w:b/>
                <w:color w:val="auto"/>
                <w:sz w:val="24"/>
              </w:rPr>
              <w:t>Strategies to be used first</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1136A8" w14:textId="7B047B85" w:rsidR="000C5736" w:rsidRPr="0090135A" w:rsidRDefault="000C5736" w:rsidP="00AD193E">
            <w:pPr>
              <w:pStyle w:val="Tablecontents2"/>
            </w:pPr>
            <w:r w:rsidRPr="0090135A">
              <w:t>Outline here the evidence-informed, person-centred and proactive strategies to be used before the medication; or provide details about where this information is contained in the behaviour support plan.</w:t>
            </w:r>
          </w:p>
        </w:tc>
      </w:tr>
      <w:tr w:rsidR="000C5736" w:rsidRPr="00740BA1" w14:paraId="7CC68057"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7A296F50" w14:textId="77777777" w:rsidR="000C5736" w:rsidRPr="00C207AF" w:rsidRDefault="000C5736" w:rsidP="000C5736">
            <w:pPr>
              <w:spacing w:before="120" w:after="120" w:line="240" w:lineRule="auto"/>
              <w:rPr>
                <w:b/>
                <w:color w:val="auto"/>
                <w:sz w:val="24"/>
              </w:rPr>
            </w:pPr>
            <w:r w:rsidRPr="00C207AF">
              <w:rPr>
                <w:b/>
                <w:color w:val="auto"/>
                <w:sz w:val="24"/>
              </w:rPr>
              <w:t>Procedure</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A05AC2" w14:textId="74E53C69" w:rsidR="000C5736" w:rsidRPr="0090135A" w:rsidRDefault="000C5736" w:rsidP="00AD193E">
            <w:pPr>
              <w:pStyle w:val="Tablecontents2"/>
            </w:pPr>
            <w:r w:rsidRPr="0090135A">
              <w:t>Provide detailed instructions here about how the medication will be used, consistent with the prescriber’s instructions.</w:t>
            </w:r>
          </w:p>
        </w:tc>
      </w:tr>
      <w:tr w:rsidR="000C5736" w:rsidRPr="00740BA1" w14:paraId="134909D2"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66368ED3" w14:textId="77777777" w:rsidR="000C5736" w:rsidRPr="00C207AF" w:rsidRDefault="000C5736" w:rsidP="000C5736">
            <w:pPr>
              <w:spacing w:before="120" w:after="120" w:line="240" w:lineRule="auto"/>
              <w:rPr>
                <w:b/>
                <w:color w:val="auto"/>
                <w:sz w:val="24"/>
              </w:rPr>
            </w:pPr>
            <w:r w:rsidRPr="00C207AF">
              <w:rPr>
                <w:b/>
                <w:color w:val="auto"/>
                <w:sz w:val="24"/>
              </w:rPr>
              <w:t>Impacts and Safeguards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12335B" w14:textId="10FC0ADA" w:rsidR="000C5736" w:rsidRPr="0090135A" w:rsidRDefault="000C5736" w:rsidP="00AD193E">
            <w:pPr>
              <w:pStyle w:val="Tablecontents2"/>
            </w:pPr>
            <w:r w:rsidRPr="0090135A">
              <w:t xml:space="preserve">Describe here the anticipated effects of using the RRP. Outline any potential </w:t>
            </w:r>
            <w:r w:rsidRPr="0090135A">
              <w:rPr>
                <w:b/>
              </w:rPr>
              <w:t>side effects</w:t>
            </w:r>
            <w:r w:rsidRPr="0090135A">
              <w:t>. Outline any strategies or safeguards needed to prevent misuse or medication errors? E.g., maximum daily dose.</w:t>
            </w:r>
          </w:p>
        </w:tc>
      </w:tr>
      <w:tr w:rsidR="000C5736" w:rsidRPr="00740BA1" w14:paraId="44C4BF1C"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740A7602" w14:textId="77777777" w:rsidR="000C5736" w:rsidRPr="00C207AF" w:rsidRDefault="000C5736" w:rsidP="000C5736">
            <w:pPr>
              <w:spacing w:before="120" w:after="120" w:line="240" w:lineRule="auto"/>
              <w:rPr>
                <w:b/>
                <w:color w:val="auto"/>
                <w:sz w:val="24"/>
              </w:rPr>
            </w:pPr>
            <w:r w:rsidRPr="00C207AF">
              <w:rPr>
                <w:b/>
                <w:color w:val="auto"/>
                <w:sz w:val="24"/>
              </w:rPr>
              <w:t>Training, monitoring and review</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5E17D2" w14:textId="4593AAA2" w:rsidR="000C5736" w:rsidRPr="0090135A" w:rsidRDefault="000C5736" w:rsidP="00AD193E">
            <w:pPr>
              <w:pStyle w:val="Tablecontents2"/>
              <w:rPr>
                <w:b/>
                <w:color w:val="FFFFFF"/>
              </w:rPr>
            </w:pPr>
            <w:r w:rsidRPr="0090135A">
              <w:t>Describe here any specific training requirements in relation to the medication. How and when use of the medication be recorded, reported, monitored and reviewed?</w:t>
            </w:r>
          </w:p>
        </w:tc>
      </w:tr>
      <w:tr w:rsidR="000C5736" w:rsidRPr="00740BA1" w14:paraId="2B0495E9" w14:textId="77777777" w:rsidTr="006D1E4B">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2F4"/>
          </w:tcPr>
          <w:p w14:paraId="4AE47D9F" w14:textId="77777777" w:rsidR="000C5736" w:rsidRPr="00C207AF" w:rsidRDefault="000C5736" w:rsidP="000C5736">
            <w:pPr>
              <w:spacing w:before="120" w:after="120" w:line="240" w:lineRule="auto"/>
              <w:rPr>
                <w:b/>
                <w:color w:val="auto"/>
                <w:sz w:val="24"/>
              </w:rPr>
            </w:pPr>
            <w:r w:rsidRPr="00C207AF">
              <w:rPr>
                <w:b/>
                <w:color w:val="auto"/>
                <w:sz w:val="24"/>
              </w:rPr>
              <w:t>Plan to reduce and eliminate</w:t>
            </w:r>
            <w:r>
              <w:rPr>
                <w:b/>
                <w:color w:val="auto"/>
                <w:sz w:val="24"/>
              </w:rPr>
              <w:t xml:space="preserve"> RRP</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B41E8B" w14:textId="4C6F3105" w:rsidR="000C5736" w:rsidRPr="0090135A" w:rsidRDefault="000C5736" w:rsidP="00AD193E">
            <w:pPr>
              <w:pStyle w:val="Tablecontents2"/>
            </w:pPr>
            <w:r w:rsidRPr="0090135A">
              <w:t>Describe here the steps to be taken to reduce and eliminate the need for, and the use of, the RRP. Outline who is responsible for each step and when they should occur.</w:t>
            </w:r>
          </w:p>
        </w:tc>
      </w:tr>
    </w:tbl>
    <w:p w14:paraId="318E61D8" w14:textId="2245DB29" w:rsidR="00924ACD" w:rsidRDefault="00924ACD" w:rsidP="00924ACD">
      <w:pPr>
        <w:pStyle w:val="Heading1"/>
        <w:spacing w:after="120"/>
      </w:pPr>
      <w:bookmarkStart w:id="27" w:name="_Toc152587148"/>
      <w:bookmarkStart w:id="28" w:name="_Toc120595876"/>
      <w:bookmarkStart w:id="29" w:name="_Toc120596569"/>
      <w:bookmarkStart w:id="30" w:name="_Toc122366113"/>
      <w:bookmarkStart w:id="31" w:name="_Toc122366284"/>
      <w:bookmarkStart w:id="32" w:name="_Toc127870719"/>
      <w:bookmarkStart w:id="33" w:name="_Toc120595871"/>
      <w:bookmarkStart w:id="34" w:name="_Toc120596565"/>
      <w:bookmarkStart w:id="35" w:name="_Toc122366106"/>
      <w:bookmarkStart w:id="36" w:name="_Toc122366273"/>
      <w:r>
        <w:lastRenderedPageBreak/>
        <w:t>Practices to be ceased immediately</w:t>
      </w:r>
      <w:bookmarkEnd w:id="27"/>
    </w:p>
    <w:p w14:paraId="3E4C723C" w14:textId="7E8BF882" w:rsidR="00924ACD" w:rsidRPr="00F73B5F" w:rsidRDefault="004549E4" w:rsidP="001940F1">
      <w:pPr>
        <w:spacing w:before="0" w:after="240"/>
        <w:rPr>
          <w:i/>
          <w:noProof/>
          <w:lang w:eastAsia="en-AU"/>
        </w:rPr>
      </w:pPr>
      <w:r w:rsidRPr="00214505">
        <w:t>(Prompt</w:t>
      </w:r>
      <w:r w:rsidRPr="004549E4">
        <w:t xml:space="preserve">) </w:t>
      </w:r>
      <w:r w:rsidR="00BF3100" w:rsidRPr="004549E4">
        <w:rPr>
          <w:noProof/>
          <w:lang w:eastAsia="en-AU"/>
        </w:rPr>
        <w:t>In th</w:t>
      </w:r>
      <w:r w:rsidR="00375CDF" w:rsidRPr="004549E4">
        <w:rPr>
          <w:noProof/>
          <w:lang w:eastAsia="en-AU"/>
        </w:rPr>
        <w:t>is section</w:t>
      </w:r>
      <w:r w:rsidR="00BF3100" w:rsidRPr="004549E4">
        <w:rPr>
          <w:noProof/>
          <w:lang w:eastAsia="en-AU"/>
        </w:rPr>
        <w:t xml:space="preserve">, </w:t>
      </w:r>
      <w:r w:rsidR="00375CDF" w:rsidRPr="004549E4">
        <w:rPr>
          <w:noProof/>
          <w:lang w:eastAsia="en-AU"/>
        </w:rPr>
        <w:t xml:space="preserve">document </w:t>
      </w:r>
      <w:r w:rsidR="00BF3100" w:rsidRPr="004549E4">
        <w:rPr>
          <w:noProof/>
          <w:lang w:eastAsia="en-AU"/>
        </w:rPr>
        <w:t xml:space="preserve">any </w:t>
      </w:r>
      <w:r w:rsidR="00375CDF" w:rsidRPr="004549E4">
        <w:rPr>
          <w:noProof/>
          <w:lang w:eastAsia="en-AU"/>
        </w:rPr>
        <w:t>advice provided a</w:t>
      </w:r>
      <w:r w:rsidR="00614FE4">
        <w:rPr>
          <w:noProof/>
          <w:lang w:eastAsia="en-AU"/>
        </w:rPr>
        <w:t xml:space="preserve">bout </w:t>
      </w:r>
      <w:r w:rsidR="00375CDF" w:rsidRPr="004549E4">
        <w:rPr>
          <w:noProof/>
          <w:lang w:eastAsia="en-AU"/>
        </w:rPr>
        <w:t>practices</w:t>
      </w:r>
      <w:r w:rsidR="00614FE4">
        <w:rPr>
          <w:noProof/>
          <w:lang w:eastAsia="en-AU"/>
        </w:rPr>
        <w:t xml:space="preserve"> that should be ceased</w:t>
      </w:r>
      <w:r w:rsidR="00375CDF" w:rsidRPr="004549E4">
        <w:rPr>
          <w:noProof/>
          <w:lang w:eastAsia="en-AU"/>
        </w:rPr>
        <w:t>.</w:t>
      </w:r>
      <w:r w:rsidR="00BF3100" w:rsidRPr="004549E4">
        <w:rPr>
          <w:noProof/>
          <w:lang w:eastAsia="en-AU"/>
        </w:rPr>
        <w:t xml:space="preserve"> </w:t>
      </w:r>
      <w:r w:rsidR="00614FE4">
        <w:rPr>
          <w:noProof/>
          <w:lang w:eastAsia="en-AU"/>
        </w:rPr>
        <w:t>D</w:t>
      </w:r>
      <w:r w:rsidR="00BF3100" w:rsidRPr="004549E4">
        <w:rPr>
          <w:noProof/>
          <w:lang w:eastAsia="en-AU"/>
        </w:rPr>
        <w:t>elete this section if there are nil practices to be ceased.</w:t>
      </w:r>
    </w:p>
    <w:p w14:paraId="6CFE7FB2" w14:textId="7FA51537" w:rsidR="00DB7F8E" w:rsidRPr="00DB7F8E" w:rsidRDefault="00DB7F8E" w:rsidP="00924ACD">
      <w:pPr>
        <w:pStyle w:val="Boxed2Heading"/>
        <w:rPr>
          <w:b w:val="0"/>
        </w:rPr>
      </w:pPr>
      <w:bookmarkStart w:id="37" w:name="_Toc139932460"/>
      <w:bookmarkStart w:id="38" w:name="_Toc139935019"/>
      <w:bookmarkStart w:id="39" w:name="_Toc139937721"/>
      <w:r w:rsidRPr="00DB7F8E">
        <w:rPr>
          <w:b w:val="0"/>
        </w:rPr>
        <w:t xml:space="preserve">Some practices present a </w:t>
      </w:r>
      <w:hyperlink r:id="rId23" w:anchor="paragraph-id-975" w:history="1">
        <w:r w:rsidRPr="00DB7F8E">
          <w:rPr>
            <w:rStyle w:val="Hyperlink"/>
            <w:b w:val="0"/>
          </w:rPr>
          <w:t>high and unacceptable risk of harm</w:t>
        </w:r>
      </w:hyperlink>
      <w:r w:rsidRPr="00DB7F8E">
        <w:rPr>
          <w:b w:val="0"/>
        </w:rPr>
        <w:t xml:space="preserve"> to people with disability and / or should not be used for legal, ethical, or other clinical reasons.</w:t>
      </w:r>
    </w:p>
    <w:p w14:paraId="15C74EAD" w14:textId="7FBC11A9" w:rsidR="00924ACD" w:rsidRPr="00DF6DDD" w:rsidRDefault="00924ACD" w:rsidP="00D10F88">
      <w:pPr>
        <w:pStyle w:val="Boxed2Heading"/>
        <w:rPr>
          <w:sz w:val="24"/>
        </w:rPr>
      </w:pPr>
      <w:r w:rsidRPr="00DF6DDD">
        <w:rPr>
          <w:sz w:val="24"/>
        </w:rPr>
        <w:t xml:space="preserve">The following practice(s) should be CEASED </w:t>
      </w:r>
      <w:r>
        <w:rPr>
          <w:sz w:val="24"/>
        </w:rPr>
        <w:t xml:space="preserve">(stopped) </w:t>
      </w:r>
      <w:r w:rsidRPr="00DF6DDD">
        <w:rPr>
          <w:sz w:val="24"/>
        </w:rPr>
        <w:t>immediately</w:t>
      </w:r>
      <w:bookmarkEnd w:id="37"/>
      <w:bookmarkEnd w:id="38"/>
      <w:bookmarkEnd w:id="39"/>
      <w:r>
        <w:rPr>
          <w:sz w:val="24"/>
        </w:rPr>
        <w:t>:</w:t>
      </w:r>
    </w:p>
    <w:p w14:paraId="1A220563" w14:textId="4B8B0545" w:rsidR="00924ACD" w:rsidRPr="003170C8" w:rsidRDefault="0090135A" w:rsidP="00F06200">
      <w:pPr>
        <w:pStyle w:val="Boxed2Bullet"/>
        <w:spacing w:after="200"/>
        <w:rPr>
          <w:i/>
        </w:rPr>
      </w:pPr>
      <w:r>
        <w:t>(</w:t>
      </w:r>
      <w:r w:rsidRPr="0090135A">
        <w:t xml:space="preserve">Prompt) </w:t>
      </w:r>
      <w:r w:rsidR="00924ACD" w:rsidRPr="0090135A">
        <w:t>Insert any practices to be stopped</w:t>
      </w:r>
      <w:r w:rsidR="0005134F" w:rsidRPr="0090135A">
        <w:t>.</w:t>
      </w:r>
    </w:p>
    <w:p w14:paraId="263565D5" w14:textId="77777777" w:rsidR="00924ACD" w:rsidRPr="00DF6DDD" w:rsidRDefault="00924ACD" w:rsidP="00D10F88">
      <w:pPr>
        <w:pStyle w:val="Boxed2Bullet"/>
        <w:numPr>
          <w:ilvl w:val="0"/>
          <w:numId w:val="0"/>
        </w:numPr>
        <w:ind w:left="284"/>
        <w:rPr>
          <w:b/>
          <w:sz w:val="24"/>
        </w:rPr>
      </w:pPr>
      <w:r w:rsidRPr="00DF6DDD">
        <w:rPr>
          <w:b/>
          <w:sz w:val="24"/>
        </w:rPr>
        <w:t>Rationale</w:t>
      </w:r>
    </w:p>
    <w:p w14:paraId="69905F10" w14:textId="525D0DE0" w:rsidR="00924ACD" w:rsidRDefault="0090135A" w:rsidP="00924ACD">
      <w:pPr>
        <w:pStyle w:val="Boxed2Bullet"/>
        <w:numPr>
          <w:ilvl w:val="0"/>
          <w:numId w:val="0"/>
        </w:numPr>
        <w:ind w:left="284"/>
      </w:pPr>
      <w:r>
        <w:t>(</w:t>
      </w:r>
      <w:r w:rsidRPr="0090135A">
        <w:t xml:space="preserve">Prompt) </w:t>
      </w:r>
      <w:r w:rsidR="00924ACD" w:rsidRPr="0090135A">
        <w:t>Outline the safety, legal, human rights, ethical, clinical, and / or other reasons why the practice should be ceased. Cle</w:t>
      </w:r>
      <w:r w:rsidR="0005134F" w:rsidRPr="0090135A">
        <w:t>arly outline the risks of harm.</w:t>
      </w:r>
    </w:p>
    <w:p w14:paraId="629BDBFA" w14:textId="77777777" w:rsidR="00924ACD" w:rsidRPr="00DF6DDD" w:rsidRDefault="00924ACD" w:rsidP="00D10F88">
      <w:pPr>
        <w:pStyle w:val="Boxed2Bullet"/>
        <w:numPr>
          <w:ilvl w:val="0"/>
          <w:numId w:val="0"/>
        </w:numPr>
        <w:ind w:left="568" w:hanging="284"/>
        <w:rPr>
          <w:b/>
          <w:sz w:val="24"/>
        </w:rPr>
      </w:pPr>
      <w:r w:rsidRPr="00DF6DDD">
        <w:rPr>
          <w:b/>
          <w:sz w:val="24"/>
        </w:rPr>
        <w:t>Alternate Strategies</w:t>
      </w:r>
    </w:p>
    <w:p w14:paraId="1052E6A2" w14:textId="5BB573A6" w:rsidR="00924ACD" w:rsidRDefault="0090135A" w:rsidP="00924ACD">
      <w:pPr>
        <w:pStyle w:val="Boxed2Bullet"/>
        <w:numPr>
          <w:ilvl w:val="0"/>
          <w:numId w:val="0"/>
        </w:numPr>
        <w:ind w:left="284"/>
      </w:pPr>
      <w:r>
        <w:t>(</w:t>
      </w:r>
      <w:r w:rsidRPr="0090135A">
        <w:t xml:space="preserve">Prompt) </w:t>
      </w:r>
      <w:r w:rsidR="00924ACD" w:rsidRPr="0090135A">
        <w:t>Specify the strategies that should be used instead or refer to where information about these strategies can be found</w:t>
      </w:r>
      <w:r w:rsidR="0005134F" w:rsidRPr="0090135A">
        <w:t xml:space="preserve"> in the behaviour support plan.</w:t>
      </w:r>
    </w:p>
    <w:p w14:paraId="59DF1D6E" w14:textId="5C83BEDE" w:rsidR="00B63AC5" w:rsidRDefault="00B63AC5" w:rsidP="00826EAD">
      <w:pPr>
        <w:pStyle w:val="Heading1"/>
        <w:spacing w:before="480"/>
      </w:pPr>
      <w:bookmarkStart w:id="40" w:name="_Toc152587149"/>
      <w:bookmarkEnd w:id="28"/>
      <w:bookmarkEnd w:id="29"/>
      <w:bookmarkEnd w:id="30"/>
      <w:bookmarkEnd w:id="31"/>
      <w:bookmarkEnd w:id="32"/>
      <w:bookmarkEnd w:id="33"/>
      <w:bookmarkEnd w:id="34"/>
      <w:bookmarkEnd w:id="35"/>
      <w:bookmarkEnd w:id="36"/>
      <w:r w:rsidRPr="006A141A">
        <w:t>Implementation support</w:t>
      </w:r>
      <w:r w:rsidR="00BF3100">
        <w:t>, monitoring and review</w:t>
      </w:r>
      <w:bookmarkEnd w:id="40"/>
    </w:p>
    <w:p w14:paraId="06923B8A" w14:textId="16CE912C" w:rsidR="00BF3100" w:rsidRPr="00BF3100" w:rsidRDefault="0090135A" w:rsidP="001940F1">
      <w:pPr>
        <w:spacing w:after="240"/>
        <w:rPr>
          <w:i/>
        </w:rPr>
      </w:pPr>
      <w:r>
        <w:t xml:space="preserve">(Prompt) </w:t>
      </w:r>
      <w:r w:rsidR="00BF3100" w:rsidRPr="0090135A">
        <w:t>In t</w:t>
      </w:r>
      <w:r w:rsidR="001940F1" w:rsidRPr="0090135A">
        <w:t>his section</w:t>
      </w:r>
      <w:r w:rsidR="00BF3100" w:rsidRPr="0090135A">
        <w:t xml:space="preserve">, </w:t>
      </w:r>
      <w:r w:rsidR="001940F1" w:rsidRPr="0090135A">
        <w:t xml:space="preserve">identify the key roles, responsibilities, actions and communication pathways required to effectively implement the </w:t>
      </w:r>
      <w:r w:rsidR="009F2B00" w:rsidRPr="0090135A">
        <w:t>Comprehensive</w:t>
      </w:r>
      <w:r w:rsidR="001940F1" w:rsidRPr="0090135A">
        <w:t xml:space="preserve"> Behaviour Support Plan. </w:t>
      </w:r>
      <w:r w:rsidR="00BF3100" w:rsidRPr="0090135A">
        <w:t>Outline</w:t>
      </w:r>
      <w:r w:rsidR="001940F1" w:rsidRPr="0090135A">
        <w:t xml:space="preserve"> how the plan and strategies will be monitored (e.g., through regular engagement with the person, incident reports and data collection)</w:t>
      </w:r>
      <w:r w:rsidR="00BF3100" w:rsidRPr="0090135A">
        <w:t xml:space="preserve">; and how </w:t>
      </w:r>
      <w:r w:rsidR="006A141A" w:rsidRPr="0090135A">
        <w:t>outcomes will be measured</w:t>
      </w:r>
      <w:r w:rsidR="00BF3100" w:rsidRPr="0090135A">
        <w:t xml:space="preserve"> and the plan reviewed</w:t>
      </w:r>
      <w:r w:rsidR="001940F1" w:rsidRPr="0090135A">
        <w:t>.</w:t>
      </w:r>
    </w:p>
    <w:tbl>
      <w:tblPr>
        <w:tblW w:w="0" w:type="auto"/>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Pr>
      <w:tblGrid>
        <w:gridCol w:w="2318"/>
        <w:gridCol w:w="2922"/>
        <w:gridCol w:w="2268"/>
        <w:gridCol w:w="1552"/>
      </w:tblGrid>
      <w:tr w:rsidR="001940F1" w:rsidRPr="00740BA1" w14:paraId="61DEDD0E" w14:textId="77777777" w:rsidTr="00BC20F2">
        <w:trPr>
          <w:cantSplit/>
          <w:tblHeader/>
        </w:trPr>
        <w:tc>
          <w:tcPr>
            <w:tcW w:w="2318" w:type="dxa"/>
            <w:shd w:val="clear" w:color="auto" w:fill="F6E2F4"/>
          </w:tcPr>
          <w:p w14:paraId="18E9C04D" w14:textId="399F4B37" w:rsidR="001940F1" w:rsidRPr="00740BA1" w:rsidRDefault="001940F1" w:rsidP="001940F1">
            <w:pPr>
              <w:spacing w:before="120" w:after="120" w:line="240" w:lineRule="auto"/>
              <w:rPr>
                <w:b/>
                <w:color w:val="FFFFFF"/>
              </w:rPr>
            </w:pPr>
            <w:bookmarkStart w:id="41" w:name="ColumnTitle_1"/>
            <w:r>
              <w:rPr>
                <w:b/>
                <w:color w:val="auto"/>
              </w:rPr>
              <w:t>Action area</w:t>
            </w:r>
          </w:p>
        </w:tc>
        <w:tc>
          <w:tcPr>
            <w:tcW w:w="2922" w:type="dxa"/>
            <w:shd w:val="clear" w:color="auto" w:fill="F6E2F4"/>
          </w:tcPr>
          <w:p w14:paraId="27BDA1B7" w14:textId="2F1558FE" w:rsidR="001940F1" w:rsidRDefault="001940F1" w:rsidP="001940F1">
            <w:pPr>
              <w:spacing w:before="120" w:after="120" w:line="240" w:lineRule="auto"/>
              <w:rPr>
                <w:b/>
                <w:color w:val="FFFFFF"/>
              </w:rPr>
            </w:pPr>
            <w:r>
              <w:rPr>
                <w:b/>
                <w:color w:val="auto"/>
              </w:rPr>
              <w:t>Task</w:t>
            </w:r>
          </w:p>
        </w:tc>
        <w:tc>
          <w:tcPr>
            <w:tcW w:w="2268" w:type="dxa"/>
            <w:shd w:val="clear" w:color="auto" w:fill="F6E2F4"/>
          </w:tcPr>
          <w:p w14:paraId="5A82FD86" w14:textId="6D56C095" w:rsidR="001940F1" w:rsidRPr="00740BA1" w:rsidRDefault="001940F1" w:rsidP="001940F1">
            <w:pPr>
              <w:spacing w:before="120" w:after="120" w:line="240" w:lineRule="auto"/>
              <w:rPr>
                <w:b/>
                <w:color w:val="FFFFFF"/>
              </w:rPr>
            </w:pPr>
            <w:r>
              <w:rPr>
                <w:b/>
                <w:color w:val="auto"/>
              </w:rPr>
              <w:t>Person(s) responsible</w:t>
            </w:r>
          </w:p>
        </w:tc>
        <w:tc>
          <w:tcPr>
            <w:tcW w:w="1552" w:type="dxa"/>
            <w:shd w:val="clear" w:color="auto" w:fill="F6E2F4"/>
          </w:tcPr>
          <w:p w14:paraId="6E44D651" w14:textId="4681147C" w:rsidR="001940F1" w:rsidRPr="00740BA1" w:rsidRDefault="001940F1" w:rsidP="001940F1">
            <w:pPr>
              <w:spacing w:before="120" w:after="120" w:line="240" w:lineRule="auto"/>
              <w:rPr>
                <w:b/>
                <w:color w:val="FFFFFF"/>
              </w:rPr>
            </w:pPr>
            <w:r>
              <w:rPr>
                <w:b/>
                <w:color w:val="auto"/>
              </w:rPr>
              <w:t>Timeframe</w:t>
            </w:r>
          </w:p>
        </w:tc>
      </w:tr>
      <w:bookmarkEnd w:id="41"/>
      <w:tr w:rsidR="001940F1" w:rsidRPr="00740BA1" w14:paraId="475964B5" w14:textId="77777777" w:rsidTr="00BC20F2">
        <w:tc>
          <w:tcPr>
            <w:tcW w:w="2318" w:type="dxa"/>
            <w:shd w:val="clear" w:color="auto" w:fill="auto"/>
          </w:tcPr>
          <w:p w14:paraId="2390681D" w14:textId="77777777" w:rsidR="00BF3100" w:rsidRDefault="00BC20F2" w:rsidP="00BF3100">
            <w:pPr>
              <w:spacing w:before="60" w:after="0" w:line="240" w:lineRule="auto"/>
              <w:rPr>
                <w:b/>
              </w:rPr>
            </w:pPr>
            <w:r w:rsidRPr="00BF3100">
              <w:rPr>
                <w:b/>
              </w:rPr>
              <w:t>RRP</w:t>
            </w:r>
            <w:r w:rsidR="001940F1" w:rsidRPr="00BF3100">
              <w:rPr>
                <w:b/>
              </w:rPr>
              <w:t xml:space="preserve"> Authorisation </w:t>
            </w:r>
          </w:p>
          <w:p w14:paraId="42F7991C" w14:textId="2D795A78" w:rsidR="001940F1" w:rsidRPr="00BF3100" w:rsidRDefault="001940F1" w:rsidP="00BF3100">
            <w:pPr>
              <w:spacing w:before="0" w:after="60" w:line="240" w:lineRule="auto"/>
            </w:pPr>
            <w:r w:rsidRPr="00BF3100">
              <w:rPr>
                <w:sz w:val="16"/>
                <w:szCs w:val="16"/>
              </w:rPr>
              <w:t>(if required)</w:t>
            </w:r>
          </w:p>
        </w:tc>
        <w:tc>
          <w:tcPr>
            <w:tcW w:w="2922" w:type="dxa"/>
          </w:tcPr>
          <w:p w14:paraId="44BC9F86" w14:textId="77777777" w:rsidR="001940F1" w:rsidRPr="00740BA1" w:rsidRDefault="001940F1" w:rsidP="001940F1">
            <w:pPr>
              <w:spacing w:before="60" w:after="60" w:line="240" w:lineRule="auto"/>
            </w:pPr>
          </w:p>
        </w:tc>
        <w:tc>
          <w:tcPr>
            <w:tcW w:w="2268" w:type="dxa"/>
            <w:shd w:val="clear" w:color="auto" w:fill="auto"/>
          </w:tcPr>
          <w:p w14:paraId="2FB9B073" w14:textId="5C1F93D9" w:rsidR="001940F1" w:rsidRPr="00740BA1" w:rsidRDefault="001940F1" w:rsidP="001940F1">
            <w:pPr>
              <w:spacing w:before="60" w:after="60" w:line="240" w:lineRule="auto"/>
            </w:pPr>
          </w:p>
        </w:tc>
        <w:tc>
          <w:tcPr>
            <w:tcW w:w="1552" w:type="dxa"/>
            <w:shd w:val="clear" w:color="auto" w:fill="auto"/>
          </w:tcPr>
          <w:p w14:paraId="01B2E720" w14:textId="68DC07AE" w:rsidR="001940F1" w:rsidRPr="00740BA1" w:rsidRDefault="001940F1" w:rsidP="001940F1">
            <w:pPr>
              <w:spacing w:before="60" w:after="60" w:line="240" w:lineRule="auto"/>
            </w:pPr>
          </w:p>
        </w:tc>
      </w:tr>
      <w:tr w:rsidR="001940F1" w:rsidRPr="00740BA1" w14:paraId="4958C083" w14:textId="77777777" w:rsidTr="00BC20F2">
        <w:tc>
          <w:tcPr>
            <w:tcW w:w="2318" w:type="dxa"/>
            <w:shd w:val="clear" w:color="auto" w:fill="auto"/>
          </w:tcPr>
          <w:p w14:paraId="519F985C" w14:textId="6F6A200E" w:rsidR="001940F1" w:rsidRPr="00BF3100" w:rsidRDefault="00BC20F2" w:rsidP="00BC20F2">
            <w:pPr>
              <w:spacing w:before="60" w:after="60" w:line="240" w:lineRule="auto"/>
              <w:rPr>
                <w:b/>
              </w:rPr>
            </w:pPr>
            <w:r w:rsidRPr="00BF3100">
              <w:rPr>
                <w:b/>
              </w:rPr>
              <w:t>T</w:t>
            </w:r>
            <w:r w:rsidR="001940F1" w:rsidRPr="00BF3100">
              <w:rPr>
                <w:b/>
              </w:rPr>
              <w:t>raining</w:t>
            </w:r>
          </w:p>
        </w:tc>
        <w:tc>
          <w:tcPr>
            <w:tcW w:w="2922" w:type="dxa"/>
          </w:tcPr>
          <w:p w14:paraId="32F877B9" w14:textId="77777777" w:rsidR="001940F1" w:rsidRPr="00740BA1" w:rsidRDefault="001940F1" w:rsidP="001940F1">
            <w:pPr>
              <w:spacing w:before="60" w:after="60" w:line="240" w:lineRule="auto"/>
            </w:pPr>
          </w:p>
        </w:tc>
        <w:tc>
          <w:tcPr>
            <w:tcW w:w="2268" w:type="dxa"/>
            <w:shd w:val="clear" w:color="auto" w:fill="auto"/>
          </w:tcPr>
          <w:p w14:paraId="72A4EDD7" w14:textId="2E24CA1D" w:rsidR="001940F1" w:rsidRPr="00740BA1" w:rsidRDefault="001940F1" w:rsidP="001940F1">
            <w:pPr>
              <w:spacing w:before="60" w:after="60" w:line="240" w:lineRule="auto"/>
            </w:pPr>
          </w:p>
        </w:tc>
        <w:tc>
          <w:tcPr>
            <w:tcW w:w="1552" w:type="dxa"/>
            <w:shd w:val="clear" w:color="auto" w:fill="auto"/>
          </w:tcPr>
          <w:p w14:paraId="3C454AF0" w14:textId="22D70698" w:rsidR="001940F1" w:rsidRPr="00740BA1" w:rsidRDefault="001940F1" w:rsidP="001940F1">
            <w:pPr>
              <w:spacing w:before="60" w:after="60" w:line="240" w:lineRule="auto"/>
            </w:pPr>
          </w:p>
        </w:tc>
      </w:tr>
      <w:tr w:rsidR="001940F1" w:rsidRPr="00740BA1" w14:paraId="66081A57" w14:textId="77777777" w:rsidTr="00BC20F2">
        <w:tc>
          <w:tcPr>
            <w:tcW w:w="2318" w:type="dxa"/>
            <w:shd w:val="clear" w:color="auto" w:fill="auto"/>
          </w:tcPr>
          <w:p w14:paraId="33E24B89" w14:textId="47CC68C3" w:rsidR="001940F1" w:rsidRPr="00BF3100" w:rsidRDefault="001940F1" w:rsidP="001940F1">
            <w:pPr>
              <w:spacing w:before="60" w:after="60" w:line="240" w:lineRule="auto"/>
              <w:rPr>
                <w:b/>
              </w:rPr>
            </w:pPr>
            <w:r w:rsidRPr="00BF3100">
              <w:rPr>
                <w:b/>
              </w:rPr>
              <w:t>Implementation of strategies</w:t>
            </w:r>
          </w:p>
        </w:tc>
        <w:tc>
          <w:tcPr>
            <w:tcW w:w="2922" w:type="dxa"/>
          </w:tcPr>
          <w:p w14:paraId="3C019A5E" w14:textId="77777777" w:rsidR="001940F1" w:rsidRPr="00740BA1" w:rsidRDefault="001940F1" w:rsidP="001940F1">
            <w:pPr>
              <w:spacing w:before="60" w:after="60" w:line="240" w:lineRule="auto"/>
            </w:pPr>
          </w:p>
        </w:tc>
        <w:tc>
          <w:tcPr>
            <w:tcW w:w="2268" w:type="dxa"/>
            <w:shd w:val="clear" w:color="auto" w:fill="auto"/>
          </w:tcPr>
          <w:p w14:paraId="0B789FF0" w14:textId="0B4280F4" w:rsidR="001940F1" w:rsidRPr="00740BA1" w:rsidRDefault="001940F1" w:rsidP="001940F1">
            <w:pPr>
              <w:spacing w:before="60" w:after="60" w:line="240" w:lineRule="auto"/>
            </w:pPr>
          </w:p>
        </w:tc>
        <w:tc>
          <w:tcPr>
            <w:tcW w:w="1552" w:type="dxa"/>
            <w:shd w:val="clear" w:color="auto" w:fill="auto"/>
          </w:tcPr>
          <w:p w14:paraId="2D9C7382" w14:textId="49C0F9F8" w:rsidR="001940F1" w:rsidRPr="00740BA1" w:rsidRDefault="001940F1" w:rsidP="001940F1">
            <w:pPr>
              <w:spacing w:before="60" w:after="60" w:line="240" w:lineRule="auto"/>
            </w:pPr>
          </w:p>
        </w:tc>
      </w:tr>
      <w:tr w:rsidR="001940F1" w:rsidRPr="00740BA1" w14:paraId="6FD285A1" w14:textId="77777777" w:rsidTr="00BC20F2">
        <w:tc>
          <w:tcPr>
            <w:tcW w:w="2318" w:type="dxa"/>
            <w:shd w:val="clear" w:color="auto" w:fill="auto"/>
          </w:tcPr>
          <w:p w14:paraId="06020C1C" w14:textId="4B5F073B" w:rsidR="001940F1" w:rsidRPr="00BF3100" w:rsidRDefault="001940F1" w:rsidP="002F1EBD">
            <w:pPr>
              <w:spacing w:before="60" w:after="60" w:line="240" w:lineRule="auto"/>
              <w:rPr>
                <w:b/>
              </w:rPr>
            </w:pPr>
            <w:r w:rsidRPr="00BF3100">
              <w:rPr>
                <w:b/>
              </w:rPr>
              <w:t xml:space="preserve">Monitoring </w:t>
            </w:r>
            <w:r w:rsidR="001C5000" w:rsidRPr="00BF3100">
              <w:rPr>
                <w:sz w:val="16"/>
                <w:szCs w:val="16"/>
              </w:rPr>
              <w:t>(e.g.,</w:t>
            </w:r>
            <w:r w:rsidR="002F1EBD" w:rsidRPr="00BF3100">
              <w:rPr>
                <w:sz w:val="16"/>
                <w:szCs w:val="16"/>
              </w:rPr>
              <w:t xml:space="preserve"> feedback from the person, </w:t>
            </w:r>
            <w:r w:rsidR="001C5000" w:rsidRPr="00D10F88">
              <w:rPr>
                <w:sz w:val="16"/>
                <w:szCs w:val="16"/>
              </w:rPr>
              <w:t>incident reports</w:t>
            </w:r>
            <w:r w:rsidR="002F1EBD" w:rsidRPr="00D10F88">
              <w:rPr>
                <w:sz w:val="16"/>
                <w:szCs w:val="16"/>
              </w:rPr>
              <w:t xml:space="preserve"> and</w:t>
            </w:r>
            <w:r w:rsidRPr="00D10F88">
              <w:rPr>
                <w:sz w:val="16"/>
                <w:szCs w:val="16"/>
              </w:rPr>
              <w:t xml:space="preserve"> data collection</w:t>
            </w:r>
            <w:r w:rsidR="002F1EBD" w:rsidRPr="00D10F88">
              <w:rPr>
                <w:sz w:val="16"/>
                <w:szCs w:val="16"/>
              </w:rPr>
              <w:t>)</w:t>
            </w:r>
          </w:p>
        </w:tc>
        <w:tc>
          <w:tcPr>
            <w:tcW w:w="2922" w:type="dxa"/>
          </w:tcPr>
          <w:p w14:paraId="1797367C" w14:textId="4330C941" w:rsidR="001C5000" w:rsidRPr="00740BA1" w:rsidRDefault="001C5000" w:rsidP="001940F1">
            <w:pPr>
              <w:spacing w:before="60" w:after="60" w:line="240" w:lineRule="auto"/>
            </w:pPr>
          </w:p>
        </w:tc>
        <w:tc>
          <w:tcPr>
            <w:tcW w:w="2268" w:type="dxa"/>
            <w:shd w:val="clear" w:color="auto" w:fill="auto"/>
          </w:tcPr>
          <w:p w14:paraId="1F120240" w14:textId="77777777" w:rsidR="001940F1" w:rsidRPr="00740BA1" w:rsidRDefault="001940F1" w:rsidP="001940F1">
            <w:pPr>
              <w:spacing w:before="60" w:after="60" w:line="240" w:lineRule="auto"/>
            </w:pPr>
          </w:p>
        </w:tc>
        <w:tc>
          <w:tcPr>
            <w:tcW w:w="1552" w:type="dxa"/>
            <w:shd w:val="clear" w:color="auto" w:fill="auto"/>
          </w:tcPr>
          <w:p w14:paraId="10ED0481" w14:textId="77777777" w:rsidR="001940F1" w:rsidRPr="00740BA1" w:rsidRDefault="001940F1" w:rsidP="001940F1">
            <w:pPr>
              <w:spacing w:before="60" w:after="60" w:line="240" w:lineRule="auto"/>
            </w:pPr>
          </w:p>
        </w:tc>
      </w:tr>
      <w:tr w:rsidR="001940F1" w:rsidRPr="00740BA1" w14:paraId="1712683F" w14:textId="77777777" w:rsidTr="00BC20F2">
        <w:tc>
          <w:tcPr>
            <w:tcW w:w="2318" w:type="dxa"/>
            <w:shd w:val="clear" w:color="auto" w:fill="auto"/>
          </w:tcPr>
          <w:p w14:paraId="7A5D573D" w14:textId="79FD8E6B" w:rsidR="001940F1" w:rsidRPr="00BF3100" w:rsidRDefault="001940F1" w:rsidP="001C5000">
            <w:pPr>
              <w:spacing w:before="60" w:after="60" w:line="240" w:lineRule="auto"/>
              <w:rPr>
                <w:b/>
              </w:rPr>
            </w:pPr>
            <w:r w:rsidRPr="00BF3100">
              <w:rPr>
                <w:b/>
              </w:rPr>
              <w:t xml:space="preserve">Reporting </w:t>
            </w:r>
            <w:r w:rsidR="001C5000" w:rsidRPr="00D10F88">
              <w:rPr>
                <w:sz w:val="16"/>
                <w:szCs w:val="16"/>
              </w:rPr>
              <w:t xml:space="preserve">(e.g., </w:t>
            </w:r>
            <w:r w:rsidRPr="00D10F88">
              <w:rPr>
                <w:sz w:val="16"/>
                <w:szCs w:val="16"/>
              </w:rPr>
              <w:t>to N</w:t>
            </w:r>
            <w:r w:rsidR="001C5000" w:rsidRPr="00D10F88">
              <w:rPr>
                <w:sz w:val="16"/>
                <w:szCs w:val="16"/>
              </w:rPr>
              <w:t>DIS Commission)</w:t>
            </w:r>
          </w:p>
        </w:tc>
        <w:tc>
          <w:tcPr>
            <w:tcW w:w="2922" w:type="dxa"/>
          </w:tcPr>
          <w:p w14:paraId="69E8B2C6" w14:textId="73411EAA" w:rsidR="001940F1" w:rsidRPr="00740BA1" w:rsidRDefault="001940F1" w:rsidP="001940F1">
            <w:pPr>
              <w:spacing w:before="60" w:after="60" w:line="240" w:lineRule="auto"/>
            </w:pPr>
          </w:p>
        </w:tc>
        <w:tc>
          <w:tcPr>
            <w:tcW w:w="2268" w:type="dxa"/>
            <w:shd w:val="clear" w:color="auto" w:fill="auto"/>
          </w:tcPr>
          <w:p w14:paraId="1F1F3A43" w14:textId="77777777" w:rsidR="001940F1" w:rsidRPr="00740BA1" w:rsidRDefault="001940F1" w:rsidP="001940F1">
            <w:pPr>
              <w:spacing w:before="60" w:after="60" w:line="240" w:lineRule="auto"/>
            </w:pPr>
          </w:p>
        </w:tc>
        <w:tc>
          <w:tcPr>
            <w:tcW w:w="1552" w:type="dxa"/>
            <w:shd w:val="clear" w:color="auto" w:fill="auto"/>
          </w:tcPr>
          <w:p w14:paraId="0C0AD823" w14:textId="77777777" w:rsidR="001940F1" w:rsidRPr="00740BA1" w:rsidRDefault="001940F1" w:rsidP="001940F1">
            <w:pPr>
              <w:spacing w:before="60" w:after="60" w:line="240" w:lineRule="auto"/>
            </w:pPr>
          </w:p>
        </w:tc>
      </w:tr>
      <w:tr w:rsidR="001940F1" w:rsidRPr="00740BA1" w14:paraId="034F74CE" w14:textId="77777777" w:rsidTr="00724A83">
        <w:tc>
          <w:tcPr>
            <w:tcW w:w="2318" w:type="dxa"/>
            <w:tcBorders>
              <w:bottom w:val="single" w:sz="4" w:space="0" w:color="612C69"/>
            </w:tcBorders>
            <w:shd w:val="clear" w:color="auto" w:fill="auto"/>
          </w:tcPr>
          <w:p w14:paraId="3835EED6" w14:textId="1865EAF8" w:rsidR="001940F1" w:rsidRPr="00D10F88" w:rsidRDefault="00950B6E" w:rsidP="00D10F88">
            <w:pPr>
              <w:spacing w:before="60" w:after="60" w:line="240" w:lineRule="auto"/>
              <w:rPr>
                <w:sz w:val="16"/>
                <w:szCs w:val="16"/>
              </w:rPr>
            </w:pPr>
            <w:r w:rsidRPr="00BF3100">
              <w:rPr>
                <w:b/>
              </w:rPr>
              <w:t>C</w:t>
            </w:r>
            <w:r w:rsidR="001940F1" w:rsidRPr="00BF3100">
              <w:rPr>
                <w:b/>
              </w:rPr>
              <w:t>ommunication</w:t>
            </w:r>
            <w:r w:rsidRPr="00BF3100">
              <w:rPr>
                <w:b/>
              </w:rPr>
              <w:t xml:space="preserve"> </w:t>
            </w:r>
            <w:r w:rsidRPr="00BF3100">
              <w:rPr>
                <w:sz w:val="16"/>
                <w:szCs w:val="16"/>
              </w:rPr>
              <w:t>(including post incident de-briefing)</w:t>
            </w:r>
          </w:p>
        </w:tc>
        <w:tc>
          <w:tcPr>
            <w:tcW w:w="2922" w:type="dxa"/>
            <w:tcBorders>
              <w:bottom w:val="single" w:sz="4" w:space="0" w:color="612C69"/>
            </w:tcBorders>
          </w:tcPr>
          <w:p w14:paraId="08185931" w14:textId="41A5A6CB" w:rsidR="001940F1" w:rsidRPr="00740BA1" w:rsidRDefault="001940F1" w:rsidP="001940F1">
            <w:pPr>
              <w:spacing w:before="60" w:after="60" w:line="240" w:lineRule="auto"/>
            </w:pPr>
          </w:p>
        </w:tc>
        <w:tc>
          <w:tcPr>
            <w:tcW w:w="2268" w:type="dxa"/>
            <w:tcBorders>
              <w:bottom w:val="single" w:sz="4" w:space="0" w:color="612C69"/>
            </w:tcBorders>
            <w:shd w:val="clear" w:color="auto" w:fill="auto"/>
          </w:tcPr>
          <w:p w14:paraId="29227149" w14:textId="77777777" w:rsidR="001940F1" w:rsidRPr="00740BA1" w:rsidRDefault="001940F1" w:rsidP="001940F1">
            <w:pPr>
              <w:spacing w:before="60" w:after="60" w:line="240" w:lineRule="auto"/>
            </w:pPr>
          </w:p>
        </w:tc>
        <w:tc>
          <w:tcPr>
            <w:tcW w:w="1552" w:type="dxa"/>
            <w:tcBorders>
              <w:bottom w:val="single" w:sz="4" w:space="0" w:color="612C69"/>
            </w:tcBorders>
            <w:shd w:val="clear" w:color="auto" w:fill="auto"/>
          </w:tcPr>
          <w:p w14:paraId="2960D81C" w14:textId="77777777" w:rsidR="001940F1" w:rsidRPr="00740BA1" w:rsidRDefault="001940F1" w:rsidP="001940F1">
            <w:pPr>
              <w:spacing w:before="60" w:after="60" w:line="240" w:lineRule="auto"/>
            </w:pPr>
          </w:p>
        </w:tc>
      </w:tr>
      <w:tr w:rsidR="00050C74" w:rsidRPr="00740BA1" w14:paraId="7F377139" w14:textId="77777777" w:rsidTr="00724A83">
        <w:tc>
          <w:tcPr>
            <w:tcW w:w="2318" w:type="dxa"/>
            <w:tcBorders>
              <w:bottom w:val="single" w:sz="4" w:space="0" w:color="5F2E74" w:themeColor="text2"/>
            </w:tcBorders>
            <w:shd w:val="clear" w:color="auto" w:fill="auto"/>
          </w:tcPr>
          <w:p w14:paraId="54BEAF6E" w14:textId="062177B5" w:rsidR="00050C74" w:rsidRPr="00D10F88" w:rsidRDefault="00050C74" w:rsidP="006C5572">
            <w:pPr>
              <w:spacing w:before="60" w:after="60" w:line="240" w:lineRule="auto"/>
              <w:rPr>
                <w:sz w:val="16"/>
                <w:szCs w:val="16"/>
              </w:rPr>
            </w:pPr>
            <w:r w:rsidRPr="00BF3100">
              <w:rPr>
                <w:b/>
              </w:rPr>
              <w:t>Outcome Measures</w:t>
            </w:r>
            <w:r w:rsidR="00914400">
              <w:rPr>
                <w:b/>
              </w:rPr>
              <w:t xml:space="preserve"> </w:t>
            </w:r>
            <w:r w:rsidR="003F7870" w:rsidRPr="00D10F88">
              <w:rPr>
                <w:sz w:val="16"/>
                <w:szCs w:val="16"/>
              </w:rPr>
              <w:t>(</w:t>
            </w:r>
            <w:r w:rsidR="00914400" w:rsidRPr="00D10F88">
              <w:rPr>
                <w:sz w:val="16"/>
                <w:szCs w:val="16"/>
              </w:rPr>
              <w:t>linked to each goal</w:t>
            </w:r>
            <w:r w:rsidR="003F7870">
              <w:rPr>
                <w:sz w:val="16"/>
                <w:szCs w:val="16"/>
              </w:rPr>
              <w:t>)</w:t>
            </w:r>
          </w:p>
        </w:tc>
        <w:tc>
          <w:tcPr>
            <w:tcW w:w="2922" w:type="dxa"/>
            <w:tcBorders>
              <w:bottom w:val="single" w:sz="4" w:space="0" w:color="5F2E74" w:themeColor="text2"/>
            </w:tcBorders>
          </w:tcPr>
          <w:p w14:paraId="325CE967" w14:textId="77777777" w:rsidR="00050C74" w:rsidRPr="00740BA1" w:rsidRDefault="00050C74" w:rsidP="001940F1">
            <w:pPr>
              <w:spacing w:before="60" w:after="60" w:line="240" w:lineRule="auto"/>
            </w:pPr>
          </w:p>
        </w:tc>
        <w:tc>
          <w:tcPr>
            <w:tcW w:w="2268" w:type="dxa"/>
            <w:tcBorders>
              <w:bottom w:val="single" w:sz="4" w:space="0" w:color="5F2E74" w:themeColor="text2"/>
            </w:tcBorders>
            <w:shd w:val="clear" w:color="auto" w:fill="auto"/>
          </w:tcPr>
          <w:p w14:paraId="3172D11C" w14:textId="77777777" w:rsidR="00050C74" w:rsidRPr="00740BA1" w:rsidRDefault="00050C74" w:rsidP="001940F1">
            <w:pPr>
              <w:spacing w:before="60" w:after="60" w:line="240" w:lineRule="auto"/>
            </w:pPr>
          </w:p>
        </w:tc>
        <w:tc>
          <w:tcPr>
            <w:tcW w:w="1552" w:type="dxa"/>
            <w:tcBorders>
              <w:bottom w:val="single" w:sz="4" w:space="0" w:color="5F2E74" w:themeColor="text2"/>
            </w:tcBorders>
            <w:shd w:val="clear" w:color="auto" w:fill="auto"/>
          </w:tcPr>
          <w:p w14:paraId="1CCCFDF5" w14:textId="77777777" w:rsidR="00050C74" w:rsidRPr="00740BA1" w:rsidRDefault="00050C74" w:rsidP="001940F1">
            <w:pPr>
              <w:spacing w:before="60" w:after="60" w:line="240" w:lineRule="auto"/>
            </w:pPr>
          </w:p>
        </w:tc>
      </w:tr>
      <w:tr w:rsidR="001940F1" w:rsidRPr="00740BA1" w14:paraId="6F00D142" w14:textId="77777777" w:rsidTr="00724A83">
        <w:tc>
          <w:tcPr>
            <w:tcW w:w="2318" w:type="dxa"/>
            <w:tcBorders>
              <w:bottom w:val="single" w:sz="4" w:space="0" w:color="5F2E74" w:themeColor="text2"/>
            </w:tcBorders>
            <w:shd w:val="clear" w:color="auto" w:fill="auto"/>
          </w:tcPr>
          <w:p w14:paraId="39FFA099" w14:textId="5D8BEAEE" w:rsidR="001940F1" w:rsidRPr="00BF3100" w:rsidRDefault="006C5572" w:rsidP="006C5572">
            <w:pPr>
              <w:spacing w:before="60" w:after="60" w:line="240" w:lineRule="auto"/>
              <w:rPr>
                <w:b/>
              </w:rPr>
            </w:pPr>
            <w:r w:rsidRPr="00BF3100">
              <w:rPr>
                <w:b/>
              </w:rPr>
              <w:t xml:space="preserve">Review of </w:t>
            </w:r>
            <w:r w:rsidR="001940F1" w:rsidRPr="00BF3100">
              <w:rPr>
                <w:b/>
              </w:rPr>
              <w:t>BSP</w:t>
            </w:r>
          </w:p>
        </w:tc>
        <w:tc>
          <w:tcPr>
            <w:tcW w:w="2922" w:type="dxa"/>
            <w:tcBorders>
              <w:bottom w:val="single" w:sz="4" w:space="0" w:color="5F2E74" w:themeColor="text2"/>
            </w:tcBorders>
          </w:tcPr>
          <w:p w14:paraId="1EC0D5E4" w14:textId="77777777" w:rsidR="001940F1" w:rsidRPr="00740BA1" w:rsidRDefault="001940F1" w:rsidP="001940F1">
            <w:pPr>
              <w:spacing w:before="60" w:after="60" w:line="240" w:lineRule="auto"/>
            </w:pPr>
          </w:p>
        </w:tc>
        <w:tc>
          <w:tcPr>
            <w:tcW w:w="2268" w:type="dxa"/>
            <w:tcBorders>
              <w:bottom w:val="single" w:sz="4" w:space="0" w:color="5F2E74" w:themeColor="text2"/>
            </w:tcBorders>
            <w:shd w:val="clear" w:color="auto" w:fill="auto"/>
          </w:tcPr>
          <w:p w14:paraId="66DA4A2B" w14:textId="77777777" w:rsidR="001940F1" w:rsidRPr="00740BA1" w:rsidRDefault="001940F1" w:rsidP="001940F1">
            <w:pPr>
              <w:spacing w:before="60" w:after="60" w:line="240" w:lineRule="auto"/>
            </w:pPr>
          </w:p>
        </w:tc>
        <w:tc>
          <w:tcPr>
            <w:tcW w:w="1552" w:type="dxa"/>
            <w:tcBorders>
              <w:bottom w:val="single" w:sz="4" w:space="0" w:color="5F2E74" w:themeColor="text2"/>
            </w:tcBorders>
            <w:shd w:val="clear" w:color="auto" w:fill="auto"/>
          </w:tcPr>
          <w:p w14:paraId="5F5C3241" w14:textId="77777777" w:rsidR="001940F1" w:rsidRPr="00740BA1" w:rsidRDefault="001940F1" w:rsidP="001940F1">
            <w:pPr>
              <w:spacing w:before="60" w:after="60" w:line="240" w:lineRule="auto"/>
            </w:pPr>
          </w:p>
        </w:tc>
      </w:tr>
    </w:tbl>
    <w:p w14:paraId="6377EC25" w14:textId="28C1285E" w:rsidR="00723536" w:rsidRDefault="00ED5315" w:rsidP="00B63AC5">
      <w:pPr>
        <w:pStyle w:val="Heading1"/>
      </w:pPr>
      <w:bookmarkStart w:id="42" w:name="_Toc152587150"/>
      <w:r>
        <w:lastRenderedPageBreak/>
        <w:t>Practitioner d</w:t>
      </w:r>
      <w:r w:rsidR="00723536">
        <w:t>eclaration</w:t>
      </w:r>
      <w:bookmarkEnd w:id="42"/>
    </w:p>
    <w:p w14:paraId="0AAB2A20" w14:textId="77777777" w:rsidR="00723536" w:rsidRDefault="00723536" w:rsidP="003254B1">
      <w:pPr>
        <w:spacing w:after="0"/>
        <w:rPr>
          <w:color w:val="000000" w:themeColor="text1"/>
        </w:rPr>
      </w:pPr>
      <w:r>
        <w:t>I declare that:</w:t>
      </w:r>
    </w:p>
    <w:p w14:paraId="6ADF2D8B" w14:textId="77777777" w:rsidR="00860318" w:rsidRPr="002046A5" w:rsidRDefault="00860318" w:rsidP="00860318">
      <w:pPr>
        <w:pStyle w:val="Bullet1"/>
        <w:numPr>
          <w:ilvl w:val="0"/>
          <w:numId w:val="22"/>
        </w:numPr>
        <w:spacing w:before="0" w:after="0"/>
        <w:ind w:left="568"/>
      </w:pPr>
      <w:r w:rsidRPr="002046A5">
        <w:t xml:space="preserve">I have been considered suitable as an NDIS behaviour support practitioner as defined in </w:t>
      </w:r>
      <w:r>
        <w:t xml:space="preserve">section 5 of </w:t>
      </w:r>
      <w:r w:rsidRPr="002046A5">
        <w:t>the</w:t>
      </w:r>
      <w:r w:rsidRPr="002046A5">
        <w:rPr>
          <w:i/>
        </w:rPr>
        <w:t xml:space="preserve"> </w:t>
      </w:r>
      <w:hyperlink r:id="rId24" w:history="1">
        <w:r w:rsidRPr="002046A5">
          <w:rPr>
            <w:rStyle w:val="Hyperlink"/>
            <w:i/>
          </w:rPr>
          <w:t>NDIS (Restrictive Practices and Behaviour Support) Rules 2018</w:t>
        </w:r>
      </w:hyperlink>
      <w:r w:rsidRPr="002046A5">
        <w:t xml:space="preserve"> (the Rules)</w:t>
      </w:r>
      <w:r w:rsidRPr="002046A5">
        <w:rPr>
          <w:i/>
        </w:rPr>
        <w:t>.</w:t>
      </w:r>
    </w:p>
    <w:p w14:paraId="0EE32888" w14:textId="77777777" w:rsidR="00860318" w:rsidRPr="002046A5" w:rsidRDefault="00860318" w:rsidP="00860318">
      <w:pPr>
        <w:pStyle w:val="Bullet1"/>
        <w:numPr>
          <w:ilvl w:val="0"/>
          <w:numId w:val="22"/>
        </w:numPr>
        <w:spacing w:before="0" w:after="0"/>
        <w:ind w:left="568"/>
      </w:pPr>
      <w:r w:rsidRPr="002046A5">
        <w:t xml:space="preserve">I am duly authorised by the specialist behaviour support provider (as stated in this form) to submit this behaviour support plan. </w:t>
      </w:r>
    </w:p>
    <w:p w14:paraId="3B96A6C6" w14:textId="77777777" w:rsidR="00860318" w:rsidRPr="002046A5" w:rsidRDefault="00860318" w:rsidP="00860318">
      <w:pPr>
        <w:pStyle w:val="Bullet1"/>
        <w:numPr>
          <w:ilvl w:val="0"/>
          <w:numId w:val="22"/>
        </w:numPr>
        <w:spacing w:before="0" w:after="0"/>
        <w:ind w:left="568"/>
      </w:pPr>
      <w:r w:rsidRPr="002046A5">
        <w:t xml:space="preserve">I understand the requirements of registered NDIS providers in relation to </w:t>
      </w:r>
      <w:hyperlink r:id="rId25" w:history="1">
        <w:r w:rsidRPr="002046A5">
          <w:rPr>
            <w:rStyle w:val="Hyperlink"/>
          </w:rPr>
          <w:t>reporting the use of regulated restrictive practices</w:t>
        </w:r>
      </w:hyperlink>
      <w:r w:rsidRPr="002046A5">
        <w:t xml:space="preserve">. </w:t>
      </w:r>
    </w:p>
    <w:p w14:paraId="1D88CAB4" w14:textId="77777777" w:rsidR="00860318" w:rsidRPr="002046A5" w:rsidRDefault="00860318" w:rsidP="00860318">
      <w:pPr>
        <w:pStyle w:val="Bullet1"/>
        <w:numPr>
          <w:ilvl w:val="0"/>
          <w:numId w:val="22"/>
        </w:numPr>
        <w:spacing w:before="0" w:after="0"/>
        <w:ind w:left="568"/>
      </w:pPr>
      <w:r w:rsidRPr="002046A5">
        <w:t xml:space="preserve">I have read the NDIS Quality and Safeguards Commission’s (NDIS Commission) </w:t>
      </w:r>
      <w:hyperlink r:id="rId26" w:anchor="paragraph-id-971" w:history="1">
        <w:r w:rsidRPr="002046A5">
          <w:rPr>
            <w:rStyle w:val="Hyperlink"/>
          </w:rPr>
          <w:t>Practice Guidance</w:t>
        </w:r>
      </w:hyperlink>
      <w:r w:rsidRPr="002046A5">
        <w:t xml:space="preserve"> about regulated restrictive practices and behaviour support.</w:t>
      </w:r>
    </w:p>
    <w:p w14:paraId="23D52DE4" w14:textId="77777777" w:rsidR="00860318" w:rsidRPr="002046A5" w:rsidRDefault="00860318" w:rsidP="00860318">
      <w:pPr>
        <w:pStyle w:val="Bullet1"/>
        <w:numPr>
          <w:ilvl w:val="0"/>
          <w:numId w:val="22"/>
        </w:numPr>
        <w:spacing w:before="0" w:after="0"/>
        <w:ind w:left="568"/>
      </w:pPr>
      <w:r w:rsidRPr="002046A5">
        <w:t xml:space="preserve">I understand that I can use the </w:t>
      </w:r>
      <w:hyperlink r:id="rId27" w:anchor="paragraph-id-6797" w:history="1">
        <w:r w:rsidRPr="002046A5">
          <w:rPr>
            <w:rStyle w:val="Hyperlink"/>
          </w:rPr>
          <w:t>Behaviour Support Plan (BSP) Checklists</w:t>
        </w:r>
      </w:hyperlink>
      <w:r w:rsidRPr="002046A5">
        <w:t xml:space="preserve"> to check the quality of the behaviour support plan and ensure compliance with requirements.</w:t>
      </w:r>
      <w:r w:rsidRPr="002046A5">
        <w:rPr>
          <w:rFonts w:ascii="Arial" w:hAnsi="Arial" w:cs="Arial"/>
          <w:shd w:val="clear" w:color="auto" w:fill="FFFFFF"/>
        </w:rPr>
        <w:t> </w:t>
      </w:r>
    </w:p>
    <w:p w14:paraId="444E36C8" w14:textId="77777777" w:rsidR="00860318" w:rsidRPr="00753EAE" w:rsidRDefault="00860318" w:rsidP="00860318">
      <w:pPr>
        <w:pStyle w:val="Bullet1"/>
        <w:numPr>
          <w:ilvl w:val="0"/>
          <w:numId w:val="22"/>
        </w:numPr>
        <w:spacing w:before="0" w:after="0"/>
        <w:ind w:left="568"/>
      </w:pPr>
      <w:r w:rsidRPr="002046A5">
        <w:t xml:space="preserve">I have developed this behaviour support plan in accordance with the legislative requirements as set out in the </w:t>
      </w:r>
      <w:hyperlink r:id="rId28" w:history="1">
        <w:r w:rsidRPr="002046A5">
          <w:rPr>
            <w:rStyle w:val="Hyperlink"/>
          </w:rPr>
          <w:t>Rules</w:t>
        </w:r>
      </w:hyperlink>
      <w:r w:rsidRPr="002046A5">
        <w:t xml:space="preserve"> and in accordance with the state or territory’s restrictive practice </w:t>
      </w:r>
      <w:hyperlink r:id="rId29" w:history="1">
        <w:r w:rsidRPr="002046A5">
          <w:rPr>
            <w:rStyle w:val="Hyperlink"/>
          </w:rPr>
          <w:t>authorisation and consent requirements</w:t>
        </w:r>
      </w:hyperlink>
      <w:r>
        <w:rPr>
          <w:rStyle w:val="Hyperlink"/>
        </w:rPr>
        <w:t>,</w:t>
      </w:r>
      <w:r w:rsidRPr="002046A5">
        <w:t xml:space="preserve"> however </w:t>
      </w:r>
      <w:r w:rsidRPr="00753EAE">
        <w:t xml:space="preserve">described. </w:t>
      </w:r>
    </w:p>
    <w:p w14:paraId="07985DEB" w14:textId="56C3D8A3" w:rsidR="00860318" w:rsidRPr="00753EAE" w:rsidRDefault="00860318" w:rsidP="00860318">
      <w:pPr>
        <w:pStyle w:val="Bullet1"/>
        <w:numPr>
          <w:ilvl w:val="0"/>
          <w:numId w:val="22"/>
        </w:numPr>
        <w:spacing w:before="0" w:after="0"/>
        <w:ind w:left="568"/>
      </w:pPr>
      <w:r w:rsidRPr="00753EAE">
        <w:t xml:space="preserve">I understand that behaviour support plans containing regulated restrictive practices must be </w:t>
      </w:r>
      <w:hyperlink r:id="rId30" w:anchor="paragraph-id-2755" w:history="1">
        <w:r w:rsidRPr="00753EAE">
          <w:rPr>
            <w:rStyle w:val="Hyperlink"/>
          </w:rPr>
          <w:t>lodged</w:t>
        </w:r>
      </w:hyperlink>
      <w:r w:rsidRPr="00753EAE">
        <w:t xml:space="preserve"> with the NDIS Commission, consistent with the </w:t>
      </w:r>
      <w:hyperlink r:id="rId31" w:history="1">
        <w:r w:rsidRPr="00753EAE">
          <w:rPr>
            <w:rStyle w:val="Hyperlink"/>
          </w:rPr>
          <w:t>Rules</w:t>
        </w:r>
      </w:hyperlink>
      <w:r w:rsidRPr="00753EAE">
        <w:t>.</w:t>
      </w:r>
      <w:r w:rsidRPr="00753EAE">
        <w:rPr>
          <w:i/>
        </w:rPr>
        <w:t xml:space="preserve"> </w:t>
      </w:r>
      <w:r w:rsidRPr="00753EAE">
        <w:t>For Comprehensive BSP this includes attaching a copy of the functional behavioural assessment.</w:t>
      </w:r>
    </w:p>
    <w:p w14:paraId="7B57A9E1" w14:textId="77777777" w:rsidR="00860318" w:rsidRPr="002046A5" w:rsidRDefault="00860318" w:rsidP="00860318">
      <w:pPr>
        <w:pStyle w:val="Bullet1"/>
        <w:numPr>
          <w:ilvl w:val="0"/>
          <w:numId w:val="22"/>
        </w:numPr>
        <w:spacing w:before="0" w:after="0"/>
        <w:ind w:left="568"/>
      </w:pPr>
      <w:r w:rsidRPr="002046A5">
        <w:t xml:space="preserve">I understand that the NDIS Commission is bound by the </w:t>
      </w:r>
      <w:hyperlink r:id="rId32" w:history="1">
        <w:r w:rsidRPr="002046A5">
          <w:rPr>
            <w:rStyle w:val="Hyperlink"/>
            <w:i/>
          </w:rPr>
          <w:t>Privacy Act 1988</w:t>
        </w:r>
      </w:hyperlink>
      <w:r w:rsidRPr="002046A5">
        <w:t xml:space="preserve"> in relation to the collection and use of personal information, and that more information can be found in the Privacy Collection Statement and Privacy Policy at </w:t>
      </w:r>
      <w:hyperlink r:id="rId33" w:history="1">
        <w:r w:rsidRPr="002046A5">
          <w:rPr>
            <w:rStyle w:val="Hyperlink"/>
          </w:rPr>
          <w:t>www.ndiscommission.gov.au/privacy</w:t>
        </w:r>
      </w:hyperlink>
      <w:r w:rsidRPr="002046A5">
        <w:t>.</w:t>
      </w:r>
    </w:p>
    <w:p w14:paraId="6D1D0EB4" w14:textId="77777777" w:rsidR="00860318" w:rsidRPr="002046A5" w:rsidRDefault="00860318" w:rsidP="00860318">
      <w:pPr>
        <w:pStyle w:val="Bullet1"/>
        <w:numPr>
          <w:ilvl w:val="0"/>
          <w:numId w:val="22"/>
        </w:numPr>
        <w:spacing w:before="0" w:after="0"/>
        <w:ind w:left="568"/>
      </w:pPr>
      <w:r w:rsidRPr="002046A5">
        <w:t xml:space="preserve">I understand that the NDIS Commission will, if required, use the information contained in the BSP to undertake compliance and enforcement activities consistent with the </w:t>
      </w:r>
      <w:hyperlink r:id="rId34" w:history="1">
        <w:r w:rsidRPr="002046A5">
          <w:rPr>
            <w:rStyle w:val="Hyperlink"/>
            <w:i/>
          </w:rPr>
          <w:t>National Disability Insurance Scheme Act 2013</w:t>
        </w:r>
      </w:hyperlink>
      <w:r w:rsidRPr="002046A5">
        <w:rPr>
          <w:i/>
        </w:rPr>
        <w:t xml:space="preserve"> </w:t>
      </w:r>
      <w:r w:rsidRPr="002046A5">
        <w:t>(the Act)</w:t>
      </w:r>
      <w:r w:rsidRPr="002046A5">
        <w:rPr>
          <w:i/>
        </w:rPr>
        <w:t xml:space="preserve"> </w:t>
      </w:r>
      <w:r w:rsidRPr="002046A5">
        <w:t xml:space="preserve">and any Rules established under the Act. </w:t>
      </w:r>
    </w:p>
    <w:p w14:paraId="0EC9F3DF" w14:textId="77777777" w:rsidR="00860318" w:rsidRPr="002046A5" w:rsidRDefault="00860318" w:rsidP="00860318">
      <w:pPr>
        <w:pStyle w:val="Bullet1"/>
        <w:numPr>
          <w:ilvl w:val="0"/>
          <w:numId w:val="22"/>
        </w:numPr>
        <w:spacing w:before="0" w:after="0"/>
        <w:ind w:left="568"/>
      </w:pPr>
      <w:r w:rsidRPr="002046A5">
        <w:t xml:space="preserve">I acknowledge the NDIS Commission may share the information contained in the behaviour support plan with relevant Commonwealth, State, and Territory agencies including the Police. </w:t>
      </w:r>
    </w:p>
    <w:p w14:paraId="749D7BD0" w14:textId="77777777" w:rsidR="00860318" w:rsidRPr="002046A5" w:rsidRDefault="00860318" w:rsidP="00860318">
      <w:pPr>
        <w:pStyle w:val="Bullet1"/>
        <w:numPr>
          <w:ilvl w:val="0"/>
          <w:numId w:val="22"/>
        </w:numPr>
        <w:spacing w:before="0" w:after="0"/>
        <w:ind w:left="568"/>
      </w:pPr>
      <w:r w:rsidRPr="002046A5">
        <w:t xml:space="preserve">To the best of my knowledge, the information provided in this behaviour support plan is true, correct and accurate. </w:t>
      </w:r>
    </w:p>
    <w:p w14:paraId="58A3D78B" w14:textId="77777777" w:rsidR="00860318" w:rsidRPr="002046A5" w:rsidRDefault="00860318" w:rsidP="00860318">
      <w:pPr>
        <w:pStyle w:val="Bullet1"/>
        <w:numPr>
          <w:ilvl w:val="0"/>
          <w:numId w:val="22"/>
        </w:numPr>
        <w:spacing w:before="0" w:after="0"/>
        <w:ind w:left="568"/>
      </w:pPr>
      <w:r w:rsidRPr="002046A5">
        <w:t xml:space="preserve">I acknowledge that the giving of false or misleading information to the Commonwealth is a serious offence under section 137.1 of the schedule to the </w:t>
      </w:r>
      <w:hyperlink r:id="rId35" w:history="1">
        <w:r w:rsidRPr="002046A5">
          <w:rPr>
            <w:rStyle w:val="Hyperlink"/>
            <w:i/>
          </w:rPr>
          <w:t>Criminal Code Act 1995</w:t>
        </w:r>
      </w:hyperlink>
      <w:r w:rsidRPr="002046A5">
        <w:t xml:space="preserve">. </w:t>
      </w:r>
    </w:p>
    <w:p w14:paraId="2038565F" w14:textId="243E1B77" w:rsidR="003254B1" w:rsidRPr="009D43AF" w:rsidRDefault="003254B1" w:rsidP="00724A83">
      <w:pPr>
        <w:pStyle w:val="Bullet1"/>
        <w:numPr>
          <w:ilvl w:val="0"/>
          <w:numId w:val="0"/>
        </w:numPr>
        <w:spacing w:after="60"/>
        <w:rPr>
          <w:b/>
        </w:rPr>
      </w:pPr>
      <w:r w:rsidRPr="009D43AF">
        <w:rPr>
          <w:b/>
        </w:rPr>
        <w:t>Practitioner’s electronic signature:</w:t>
      </w:r>
    </w:p>
    <w:p w14:paraId="1793698E" w14:textId="2AE3AA0F" w:rsidR="003254B1" w:rsidRPr="009D43AF" w:rsidRDefault="003254B1" w:rsidP="00512995">
      <w:pPr>
        <w:pStyle w:val="Bullet1"/>
        <w:numPr>
          <w:ilvl w:val="0"/>
          <w:numId w:val="0"/>
        </w:numPr>
        <w:spacing w:before="60" w:after="60"/>
        <w:rPr>
          <w:b/>
        </w:rPr>
      </w:pPr>
      <w:r w:rsidRPr="009D43AF">
        <w:rPr>
          <w:b/>
        </w:rPr>
        <w:t>Practitioner’s name:</w:t>
      </w:r>
    </w:p>
    <w:p w14:paraId="44213552" w14:textId="77777777" w:rsidR="003254B1" w:rsidRPr="009D43AF" w:rsidRDefault="003254B1" w:rsidP="00512995">
      <w:pPr>
        <w:pStyle w:val="Bullet1"/>
        <w:numPr>
          <w:ilvl w:val="0"/>
          <w:numId w:val="0"/>
        </w:numPr>
        <w:spacing w:before="60" w:after="60"/>
        <w:rPr>
          <w:b/>
        </w:rPr>
      </w:pPr>
      <w:r w:rsidRPr="009D43AF">
        <w:rPr>
          <w:b/>
        </w:rPr>
        <w:t>Practitioner ID #:</w:t>
      </w:r>
    </w:p>
    <w:p w14:paraId="2802D22F" w14:textId="77777777" w:rsidR="003254B1" w:rsidRPr="009D43AF" w:rsidRDefault="003254B1" w:rsidP="00512995">
      <w:pPr>
        <w:pStyle w:val="Bullet1"/>
        <w:numPr>
          <w:ilvl w:val="0"/>
          <w:numId w:val="0"/>
        </w:numPr>
        <w:spacing w:before="60" w:after="60"/>
        <w:rPr>
          <w:b/>
        </w:rPr>
      </w:pPr>
      <w:r w:rsidRPr="009D43AF">
        <w:rPr>
          <w:b/>
        </w:rPr>
        <w:t>Job title:</w:t>
      </w:r>
    </w:p>
    <w:p w14:paraId="2B51E5DF" w14:textId="3587CEC6" w:rsidR="003254B1" w:rsidRPr="009D43AF" w:rsidRDefault="003254B1" w:rsidP="00512995">
      <w:pPr>
        <w:pStyle w:val="Bullet1"/>
        <w:numPr>
          <w:ilvl w:val="0"/>
          <w:numId w:val="0"/>
        </w:numPr>
        <w:spacing w:before="60"/>
        <w:rPr>
          <w:b/>
        </w:rPr>
      </w:pPr>
      <w:r w:rsidRPr="009D43AF">
        <w:rPr>
          <w:b/>
        </w:rPr>
        <w:t xml:space="preserve">Date: </w:t>
      </w:r>
    </w:p>
    <w:p w14:paraId="1BD66B97" w14:textId="062D71B2" w:rsidR="00723536" w:rsidRDefault="00723536" w:rsidP="00724A83">
      <w:r>
        <w:t xml:space="preserve">Note: </w:t>
      </w:r>
      <w:r w:rsidR="009F3342">
        <w:t>I</w:t>
      </w:r>
      <w:r>
        <w:t>f the practitioner</w:t>
      </w:r>
      <w:r w:rsidR="009F3342">
        <w:t xml:space="preserve"> </w:t>
      </w:r>
      <w:r>
        <w:t xml:space="preserve">is considered suitable at </w:t>
      </w:r>
      <w:r w:rsidR="009F3342">
        <w:t>the</w:t>
      </w:r>
      <w:r>
        <w:t xml:space="preserve"> ‘core’ level</w:t>
      </w:r>
      <w:r w:rsidR="009F3342">
        <w:t xml:space="preserve"> as per the </w:t>
      </w:r>
      <w:hyperlink r:id="rId36" w:anchor="paragraph-id-2750" w:history="1">
        <w:r w:rsidR="009F3342" w:rsidRPr="00AD5869">
          <w:rPr>
            <w:rStyle w:val="Hyperlink"/>
          </w:rPr>
          <w:t>Positive Behaviour Support Capability Framework</w:t>
        </w:r>
      </w:hyperlink>
      <w:r w:rsidR="009F3342">
        <w:t>,</w:t>
      </w:r>
      <w:r>
        <w:t xml:space="preserve"> they</w:t>
      </w:r>
      <w:r w:rsidR="00DB47FE">
        <w:t xml:space="preserve"> should</w:t>
      </w:r>
      <w:r>
        <w:t xml:space="preserve"> be supervised by a practitioner at the ‘proficient’ </w:t>
      </w:r>
      <w:r w:rsidR="00ED5315">
        <w:t xml:space="preserve">level </w:t>
      </w:r>
      <w:r w:rsidR="009F3342">
        <w:t>or above</w:t>
      </w:r>
      <w:r>
        <w:t xml:space="preserve">. </w:t>
      </w:r>
      <w:r w:rsidR="00DB47FE">
        <w:t xml:space="preserve">Supervisors of core practitioners </w:t>
      </w:r>
      <w:r w:rsidR="00ED5315">
        <w:t>should</w:t>
      </w:r>
      <w:r>
        <w:t xml:space="preserve"> </w:t>
      </w:r>
      <w:r w:rsidR="00936D6C">
        <w:t xml:space="preserve">sign </w:t>
      </w:r>
      <w:r>
        <w:t>below</w:t>
      </w:r>
      <w:r w:rsidR="00ED5315">
        <w:t xml:space="preserve"> to indicate their endorsement and oversight </w:t>
      </w:r>
      <w:r w:rsidR="00DB47FE">
        <w:t>i</w:t>
      </w:r>
      <w:r w:rsidR="00ED5315">
        <w:t>f</w:t>
      </w:r>
      <w:r w:rsidR="00DB47FE">
        <w:t xml:space="preserve"> the behaviour support plan contains the use of regulated restrictive practices. </w:t>
      </w:r>
      <w:r>
        <w:t xml:space="preserve"> </w:t>
      </w:r>
    </w:p>
    <w:p w14:paraId="74732382" w14:textId="65A691E9" w:rsidR="003254B1" w:rsidRPr="009D43AF" w:rsidRDefault="003254B1" w:rsidP="00724A83">
      <w:pPr>
        <w:pStyle w:val="Bullet1"/>
        <w:numPr>
          <w:ilvl w:val="0"/>
          <w:numId w:val="0"/>
        </w:numPr>
        <w:spacing w:after="60"/>
        <w:rPr>
          <w:b/>
        </w:rPr>
      </w:pPr>
      <w:r w:rsidRPr="009D43AF">
        <w:rPr>
          <w:b/>
        </w:rPr>
        <w:t>Supervisor’s electronic signature:</w:t>
      </w:r>
    </w:p>
    <w:p w14:paraId="00261D57" w14:textId="43D454A1" w:rsidR="003254B1" w:rsidRPr="009D43AF" w:rsidRDefault="003254B1" w:rsidP="00512995">
      <w:pPr>
        <w:pStyle w:val="Bullet1"/>
        <w:numPr>
          <w:ilvl w:val="0"/>
          <w:numId w:val="0"/>
        </w:numPr>
        <w:spacing w:before="60" w:after="60"/>
        <w:rPr>
          <w:b/>
        </w:rPr>
      </w:pPr>
      <w:r w:rsidRPr="009D43AF">
        <w:rPr>
          <w:b/>
        </w:rPr>
        <w:t>Supervisor’s name:</w:t>
      </w:r>
    </w:p>
    <w:p w14:paraId="51404C13" w14:textId="6A858FC0" w:rsidR="003254B1" w:rsidRPr="009D43AF" w:rsidRDefault="003254B1" w:rsidP="00512995">
      <w:pPr>
        <w:pStyle w:val="Bullet1"/>
        <w:numPr>
          <w:ilvl w:val="0"/>
          <w:numId w:val="0"/>
        </w:numPr>
        <w:spacing w:before="60" w:after="60"/>
        <w:rPr>
          <w:b/>
        </w:rPr>
      </w:pPr>
      <w:r w:rsidRPr="009D43AF">
        <w:rPr>
          <w:b/>
        </w:rPr>
        <w:t>Supervisor’s Practitioner ID #:</w:t>
      </w:r>
    </w:p>
    <w:p w14:paraId="2AB35AF5" w14:textId="77777777" w:rsidR="003254B1" w:rsidRPr="009D43AF" w:rsidRDefault="003254B1" w:rsidP="00512995">
      <w:pPr>
        <w:pStyle w:val="Bullet1"/>
        <w:numPr>
          <w:ilvl w:val="0"/>
          <w:numId w:val="0"/>
        </w:numPr>
        <w:spacing w:before="60" w:after="60"/>
        <w:rPr>
          <w:b/>
        </w:rPr>
      </w:pPr>
      <w:r w:rsidRPr="009D43AF">
        <w:rPr>
          <w:b/>
        </w:rPr>
        <w:t>Job title:</w:t>
      </w:r>
    </w:p>
    <w:p w14:paraId="3DB53A00" w14:textId="77777777" w:rsidR="003254B1" w:rsidRPr="009D43AF" w:rsidRDefault="003254B1" w:rsidP="00724A83">
      <w:pPr>
        <w:pStyle w:val="Bullet1"/>
        <w:numPr>
          <w:ilvl w:val="0"/>
          <w:numId w:val="0"/>
        </w:numPr>
        <w:spacing w:before="60" w:after="0"/>
        <w:rPr>
          <w:b/>
        </w:rPr>
      </w:pPr>
      <w:r w:rsidRPr="009D43AF">
        <w:rPr>
          <w:b/>
        </w:rPr>
        <w:t xml:space="preserve">Date: </w:t>
      </w:r>
    </w:p>
    <w:p w14:paraId="63234B20" w14:textId="3D6B963A" w:rsidR="00EA2133" w:rsidRPr="00EA2133" w:rsidRDefault="00EA2133" w:rsidP="00EA2133">
      <w:pPr>
        <w:jc w:val="center"/>
        <w:rPr>
          <w:b/>
          <w:i/>
        </w:rPr>
      </w:pPr>
      <w:bookmarkStart w:id="43" w:name="_Toc53651925"/>
      <w:bookmarkStart w:id="44" w:name="_Toc122366109"/>
      <w:bookmarkStart w:id="45" w:name="_Toc122366277"/>
      <w:bookmarkStart w:id="46" w:name="_Toc127870710"/>
      <w:bookmarkEnd w:id="1"/>
      <w:bookmarkEnd w:id="2"/>
      <w:bookmarkEnd w:id="3"/>
      <w:bookmarkEnd w:id="4"/>
      <w:r w:rsidRPr="00EA2133">
        <w:rPr>
          <w:b/>
          <w:i/>
        </w:rPr>
        <w:lastRenderedPageBreak/>
        <w:t>-------------------------------------------- Delete this page prior to printing -------------------------------------------</w:t>
      </w:r>
    </w:p>
    <w:p w14:paraId="5E605D51" w14:textId="3D7F9927" w:rsidR="00A30AE8" w:rsidRDefault="00A30AE8" w:rsidP="00A30AE8">
      <w:pPr>
        <w:pStyle w:val="Heading2"/>
        <w:spacing w:after="120"/>
      </w:pPr>
      <w:r>
        <w:t>Document information</w:t>
      </w:r>
      <w:bookmarkEnd w:id="43"/>
      <w:bookmarkEnd w:id="44"/>
      <w:bookmarkEnd w:id="45"/>
      <w:bookmarkEnd w:id="46"/>
    </w:p>
    <w:p w14:paraId="551257AE" w14:textId="0D47E0C3" w:rsidR="00F74931" w:rsidRDefault="00F74931" w:rsidP="00F74931">
      <w:pPr>
        <w:rPr>
          <w:i/>
        </w:rPr>
      </w:pPr>
      <w:bookmarkStart w:id="47" w:name="_Toc122366278"/>
      <w:r>
        <w:t>The Comprehensive Behaviour Support Plan template</w:t>
      </w:r>
      <w:r w:rsidR="00016234">
        <w:t xml:space="preserve"> V3.0</w:t>
      </w:r>
      <w:r>
        <w:t xml:space="preserve"> is approved by the NDIS Quality and Safeguards Commissioner for the purposes of section 23 of the </w:t>
      </w:r>
      <w:hyperlink r:id="rId37" w:history="1">
        <w:r w:rsidRPr="00D7424B">
          <w:rPr>
            <w:rStyle w:val="Hyperlink"/>
            <w:i/>
          </w:rPr>
          <w:t>National Disability Insurance Scheme (Restrictive Practices and Behaviour Support) Rules 2018</w:t>
        </w:r>
      </w:hyperlink>
      <w:r w:rsidRPr="000F096A">
        <w:rPr>
          <w:i/>
        </w:rPr>
        <w:t>.</w:t>
      </w:r>
      <w:r>
        <w:rPr>
          <w:i/>
        </w:rPr>
        <w:t xml:space="preserve"> </w:t>
      </w:r>
    </w:p>
    <w:p w14:paraId="779CC331" w14:textId="10DC0D9D" w:rsidR="00700A4F" w:rsidRDefault="00700A4F" w:rsidP="00A30AE8">
      <w:r>
        <w:t>T</w:t>
      </w:r>
      <w:r w:rsidRPr="00700A4F">
        <w:t xml:space="preserve">he NDIS Commission make no representation about, and accepts no liability for the accuracy of information in the </w:t>
      </w:r>
      <w:r w:rsidR="009F2B00">
        <w:t>Co</w:t>
      </w:r>
      <w:r w:rsidR="006C5572">
        <w:t>mprehensive</w:t>
      </w:r>
      <w:r w:rsidRPr="00700A4F">
        <w:t xml:space="preserve"> Behaviour Support Plan</w:t>
      </w:r>
      <w:r>
        <w:t>.</w:t>
      </w:r>
    </w:p>
    <w:p w14:paraId="2DBC6899" w14:textId="1B10E6B3" w:rsidR="00FD1DB4" w:rsidRDefault="00FD1DB4" w:rsidP="00FD1DB4">
      <w:r>
        <w:t xml:space="preserve">The NDIS Commission is bound by the </w:t>
      </w:r>
      <w:hyperlink r:id="rId38" w:history="1">
        <w:r>
          <w:rPr>
            <w:rStyle w:val="Hyperlink"/>
            <w:i/>
          </w:rPr>
          <w:t>Privacy Act 1988</w:t>
        </w:r>
      </w:hyperlink>
      <w:r>
        <w:t xml:space="preserve"> in relation to the collection and use of personal information. More information can be found in the Privacy Collection Statement and Privacy Policy at </w:t>
      </w:r>
      <w:hyperlink r:id="rId39" w:history="1">
        <w:r>
          <w:rPr>
            <w:rStyle w:val="Hyperlink"/>
          </w:rPr>
          <w:t>www.ndiscommission.gov.au/privacy</w:t>
        </w:r>
      </w:hyperlink>
      <w:r>
        <w:t xml:space="preserve">. The NDIS Commission will, if required, use the information contained in the BSP to undertake compliance and enforcement activities consistent with the </w:t>
      </w:r>
      <w:hyperlink r:id="rId40" w:history="1">
        <w:r>
          <w:rPr>
            <w:rStyle w:val="Hyperlink"/>
            <w:i/>
          </w:rPr>
          <w:t>N</w:t>
        </w:r>
        <w:r w:rsidR="00A95A1C">
          <w:rPr>
            <w:rStyle w:val="Hyperlink"/>
            <w:i/>
          </w:rPr>
          <w:t>DIS</w:t>
        </w:r>
        <w:r>
          <w:rPr>
            <w:rStyle w:val="Hyperlink"/>
            <w:i/>
          </w:rPr>
          <w:t xml:space="preserve"> Act 2013</w:t>
        </w:r>
      </w:hyperlink>
      <w:r>
        <w:rPr>
          <w:i/>
        </w:rPr>
        <w:t xml:space="preserve"> </w:t>
      </w:r>
      <w:r>
        <w:t>(the Act)</w:t>
      </w:r>
      <w:r>
        <w:rPr>
          <w:i/>
        </w:rPr>
        <w:t xml:space="preserve"> </w:t>
      </w:r>
      <w:r>
        <w:t>and any Rules established under the Act.</w:t>
      </w:r>
    </w:p>
    <w:p w14:paraId="1B0A385C" w14:textId="5D84183E" w:rsidR="00E44B1D" w:rsidRPr="00E44B1D" w:rsidRDefault="004E5403" w:rsidP="00A30AE8">
      <w:r>
        <w:rPr>
          <w:rStyle w:val="ui-provider"/>
        </w:rPr>
        <w:t xml:space="preserve">The NDIS Commission would like to gratefully acknowledge the important contributions made by people with </w:t>
      </w:r>
      <w:r>
        <w:t>disability, family members, practitioners</w:t>
      </w:r>
      <w:r w:rsidR="00F74931">
        <w:t>,</w:t>
      </w:r>
      <w:r>
        <w:t xml:space="preserve"> providers</w:t>
      </w:r>
      <w:r w:rsidR="0005134F">
        <w:t>,</w:t>
      </w:r>
      <w:r w:rsidR="0005134F" w:rsidRPr="0005134F">
        <w:t xml:space="preserve"> </w:t>
      </w:r>
      <w:r w:rsidR="0005134F">
        <w:t>peak bodies</w:t>
      </w:r>
      <w:r>
        <w:t xml:space="preserve"> </w:t>
      </w:r>
      <w:r w:rsidR="00F74931">
        <w:t>and the state and territory restrictive practice authorisation bodies</w:t>
      </w:r>
      <w:r w:rsidR="0005134F">
        <w:t xml:space="preserve"> who have informed the </w:t>
      </w:r>
      <w:r w:rsidR="009C15A6" w:rsidRPr="008050D0">
        <w:t xml:space="preserve">revised Comprehensive Behaviour Support Plan </w:t>
      </w:r>
      <w:r w:rsidRPr="008050D0">
        <w:t>template.</w:t>
      </w:r>
    </w:p>
    <w:p w14:paraId="4EC7F9CD" w14:textId="77777777" w:rsidR="00A30AE8" w:rsidRDefault="00A30AE8" w:rsidP="00A30AE8">
      <w:pPr>
        <w:pStyle w:val="Heading3"/>
        <w:spacing w:before="240" w:after="120"/>
      </w:pPr>
      <w:r>
        <w:t>Document owner</w:t>
      </w:r>
      <w:bookmarkEnd w:id="47"/>
    </w:p>
    <w:p w14:paraId="0B2164EB" w14:textId="77777777" w:rsidR="00016234" w:rsidRDefault="00016234" w:rsidP="00016234">
      <w:pPr>
        <w:spacing w:before="120" w:after="0"/>
      </w:pPr>
      <w:r>
        <w:t>Practice Quality Division</w:t>
      </w:r>
    </w:p>
    <w:p w14:paraId="69003D61" w14:textId="27B0BCDB" w:rsidR="004E5403" w:rsidRPr="00E701A4" w:rsidRDefault="004E5403" w:rsidP="004E5403">
      <w:pPr>
        <w:spacing w:before="0"/>
      </w:pPr>
      <w:r>
        <w:t>NDIS Quality and Safeguards Commission</w:t>
      </w:r>
    </w:p>
    <w:p w14:paraId="3476707F" w14:textId="77777777" w:rsidR="00A30AE8" w:rsidRDefault="00A30AE8" w:rsidP="00A30AE8">
      <w:pPr>
        <w:pStyle w:val="Heading3"/>
        <w:spacing w:before="240" w:after="120"/>
      </w:pPr>
      <w:bookmarkStart w:id="48" w:name="_Toc122366280"/>
      <w:r>
        <w:t>Version</w:t>
      </w:r>
      <w:bookmarkEnd w:id="48"/>
    </w:p>
    <w:p w14:paraId="3EC68DEE" w14:textId="4809797B" w:rsidR="00A30AE8" w:rsidRDefault="009F2B00" w:rsidP="00A30AE8">
      <w:pPr>
        <w:spacing w:before="120"/>
      </w:pPr>
      <w:r>
        <w:t xml:space="preserve">Comprehensive </w:t>
      </w:r>
      <w:r w:rsidR="00E44B1D">
        <w:t xml:space="preserve">Behaviour Support Plan V 3.0 </w:t>
      </w:r>
    </w:p>
    <w:p w14:paraId="623FBC79" w14:textId="77777777" w:rsidR="00A30AE8" w:rsidRDefault="00A30AE8" w:rsidP="00A30AE8">
      <w:pPr>
        <w:pStyle w:val="Heading3"/>
        <w:spacing w:before="240" w:after="120"/>
      </w:pPr>
      <w:r>
        <w:t xml:space="preserve">Date </w:t>
      </w:r>
    </w:p>
    <w:p w14:paraId="422E6611" w14:textId="3DA9C473" w:rsidR="00A30AE8" w:rsidRDefault="0005134F" w:rsidP="00A30AE8">
      <w:pPr>
        <w:spacing w:before="120"/>
      </w:pPr>
      <w:r>
        <w:t>December</w:t>
      </w:r>
      <w:r w:rsidR="00A30AE8">
        <w:t xml:space="preserve"> 2023</w:t>
      </w:r>
    </w:p>
    <w:p w14:paraId="090E7A8A" w14:textId="77777777" w:rsidR="00A30AE8" w:rsidRDefault="00A30AE8" w:rsidP="00A30AE8">
      <w:pPr>
        <w:pStyle w:val="Heading3"/>
        <w:spacing w:before="240" w:after="120"/>
      </w:pPr>
      <w:r>
        <w:t>Contact</w:t>
      </w:r>
    </w:p>
    <w:p w14:paraId="0B7FA3E1" w14:textId="7A44FAD3" w:rsidR="00A30AE8" w:rsidRDefault="006C083E" w:rsidP="00A30AE8">
      <w:pPr>
        <w:spacing w:before="120"/>
        <w:rPr>
          <w:rStyle w:val="Hyperlink"/>
        </w:rPr>
      </w:pPr>
      <w:hyperlink r:id="rId41" w:history="1">
        <w:r w:rsidR="00A30AE8" w:rsidRPr="0073262F">
          <w:rPr>
            <w:rStyle w:val="Hyperlink"/>
          </w:rPr>
          <w:t>behavioursupport@ndiscommission.gov.au</w:t>
        </w:r>
      </w:hyperlink>
    </w:p>
    <w:p w14:paraId="43577CFE" w14:textId="73971F5B" w:rsidR="004E4552" w:rsidRDefault="004E4552" w:rsidP="0005134F">
      <w:pPr>
        <w:pStyle w:val="Heading3"/>
        <w:rPr>
          <w:rStyle w:val="Hyperlink"/>
        </w:rPr>
      </w:pPr>
      <w:r w:rsidRPr="0005134F">
        <w:rPr>
          <w:rStyle w:val="Hyperlink"/>
          <w:color w:val="5F2E74" w:themeColor="text2"/>
          <w:u w:val="none"/>
        </w:rPr>
        <w:t>Feedback</w:t>
      </w:r>
    </w:p>
    <w:p w14:paraId="079ADD6C" w14:textId="79F5260A" w:rsidR="004E4552" w:rsidRDefault="006C083E" w:rsidP="0005134F">
      <w:pPr>
        <w:spacing w:after="360"/>
      </w:pPr>
      <w:hyperlink r:id="rId42" w:history="1">
        <w:r w:rsidR="004E4552" w:rsidRPr="004E4552">
          <w:rPr>
            <w:rStyle w:val="Hyperlink"/>
          </w:rPr>
          <w:t>Click to provide anonymous feedback via an online surve</w:t>
        </w:r>
        <w:r w:rsidR="0005134F">
          <w:rPr>
            <w:rStyle w:val="Hyperlink"/>
          </w:rPr>
          <w:t>y or scan the QR code below</w:t>
        </w:r>
      </w:hyperlink>
    </w:p>
    <w:p w14:paraId="2F24BDD7" w14:textId="7F19F1DB" w:rsidR="004E4552" w:rsidRPr="004E4552" w:rsidRDefault="004E4552" w:rsidP="009F44A5">
      <w:r>
        <w:rPr>
          <w:noProof/>
          <w:lang w:eastAsia="en-AU"/>
        </w:rPr>
        <w:drawing>
          <wp:inline distT="0" distB="0" distL="0" distR="0" wp14:anchorId="2CE9953B" wp14:editId="4559685F">
            <wp:extent cx="608400" cy="608400"/>
            <wp:effectExtent l="0" t="0" r="1270" b="1270"/>
            <wp:docPr id="6" name="Picture 6"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08400" cy="608400"/>
                    </a:xfrm>
                    <a:prstGeom prst="rect">
                      <a:avLst/>
                    </a:prstGeom>
                  </pic:spPr>
                </pic:pic>
              </a:graphicData>
            </a:graphic>
          </wp:inline>
        </w:drawing>
      </w:r>
    </w:p>
    <w:sectPr w:rsidR="004E4552" w:rsidRPr="004E4552" w:rsidSect="00845873">
      <w:headerReference w:type="default" r:id="rId44"/>
      <w:footerReference w:type="default" r:id="rId45"/>
      <w:headerReference w:type="first" r:id="rId46"/>
      <w:footerReference w:type="first" r:id="rId47"/>
      <w:type w:val="continuous"/>
      <w:pgSz w:w="11906" w:h="16838" w:code="9"/>
      <w:pgMar w:top="1418" w:right="1418" w:bottom="1418" w:left="1418"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9DD20" w14:textId="77777777" w:rsidR="00031A20" w:rsidRDefault="00031A20" w:rsidP="008E21DE">
      <w:pPr>
        <w:spacing w:before="0" w:after="0"/>
      </w:pPr>
      <w:r>
        <w:separator/>
      </w:r>
    </w:p>
  </w:endnote>
  <w:endnote w:type="continuationSeparator" w:id="0">
    <w:p w14:paraId="1D65C8D2" w14:textId="77777777" w:rsidR="00031A20" w:rsidRDefault="00031A20"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dvOTa9103878">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06831" w14:textId="77777777" w:rsidR="001A354D" w:rsidRDefault="001A354D" w:rsidP="00362AB6">
    <w:pPr>
      <w:pStyle w:val="Footer"/>
    </w:pPr>
    <w:r>
      <w:rPr>
        <w:b/>
        <w:bCs/>
        <w:noProof/>
        <w:lang w:eastAsia="en-AU"/>
      </w:rPr>
      <mc:AlternateContent>
        <mc:Choice Requires="wps">
          <w:drawing>
            <wp:inline distT="0" distB="0" distL="0" distR="0" wp14:anchorId="5DB6A125" wp14:editId="4250E92D">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D3F314"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2919F7B2" w14:textId="64785615" w:rsidR="001A354D" w:rsidRPr="00080615" w:rsidRDefault="001A354D" w:rsidP="00826EAD">
    <w:pPr>
      <w:pStyle w:val="Footer"/>
      <w:jc w:val="both"/>
    </w:pPr>
    <w:r w:rsidRPr="00362AB6">
      <w:rPr>
        <w:sz w:val="18"/>
        <w:szCs w:val="18"/>
      </w:rPr>
      <w:t>NDIS Quality and Safeguards Commission</w:t>
    </w:r>
    <w:r>
      <w:rPr>
        <w:sz w:val="18"/>
        <w:szCs w:val="18"/>
      </w:rPr>
      <w:t xml:space="preserve"> – Comprehensive Behaviour Support Plan template V3.0</w:t>
    </w:r>
    <w:r>
      <w:tab/>
    </w:r>
    <w:r>
      <w:fldChar w:fldCharType="begin"/>
    </w:r>
    <w:r>
      <w:instrText xml:space="preserve"> PAGE   \* MERGEFORMAT </w:instrText>
    </w:r>
    <w:r>
      <w:fldChar w:fldCharType="separate"/>
    </w:r>
    <w:r w:rsidR="006C083E">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39FE" w14:textId="77777777" w:rsidR="001A354D" w:rsidRDefault="001A354D" w:rsidP="00080615">
    <w:pPr>
      <w:pStyle w:val="Footer"/>
      <w:rPr>
        <w:sz w:val="18"/>
        <w:szCs w:val="18"/>
      </w:rPr>
    </w:pPr>
    <w:r>
      <w:rPr>
        <w:b/>
        <w:bCs/>
        <w:noProof/>
        <w:lang w:eastAsia="en-AU"/>
      </w:rPr>
      <mc:AlternateContent>
        <mc:Choice Requires="wps">
          <w:drawing>
            <wp:inline distT="0" distB="0" distL="0" distR="0" wp14:anchorId="634EB9A9" wp14:editId="5E35696D">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DE7295"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74D1B643" w14:textId="5D42288B" w:rsidR="001A354D" w:rsidRPr="00080615" w:rsidRDefault="001A354D" w:rsidP="00080615">
    <w:pPr>
      <w:pStyle w:val="Footer"/>
    </w:pPr>
    <w:r w:rsidRPr="00362AB6">
      <w:rPr>
        <w:sz w:val="18"/>
        <w:szCs w:val="18"/>
      </w:rPr>
      <w:t>NDIS Quality and Safeguards Commission</w:t>
    </w:r>
    <w:r>
      <w:rPr>
        <w:sz w:val="18"/>
        <w:szCs w:val="18"/>
      </w:rPr>
      <w:t xml:space="preserve"> – Comprehensive Behaviour Support Plan template V3.0</w:t>
    </w:r>
    <w:r>
      <w:tab/>
    </w:r>
    <w:r>
      <w:fldChar w:fldCharType="begin"/>
    </w:r>
    <w:r>
      <w:instrText xml:space="preserve"> PAGE   \* MERGEFORMAT </w:instrText>
    </w:r>
    <w:r>
      <w:fldChar w:fldCharType="separate"/>
    </w:r>
    <w:r w:rsidR="006C083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C251D" w14:textId="77777777" w:rsidR="00031A20" w:rsidRDefault="00031A20" w:rsidP="008E21DE">
      <w:pPr>
        <w:spacing w:before="0" w:after="0"/>
      </w:pPr>
      <w:r>
        <w:separator/>
      </w:r>
    </w:p>
  </w:footnote>
  <w:footnote w:type="continuationSeparator" w:id="0">
    <w:p w14:paraId="2CBF36BA" w14:textId="77777777" w:rsidR="00031A20" w:rsidRDefault="00031A20"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7FF4E" w14:textId="618D2220" w:rsidR="001A354D" w:rsidRDefault="001A354D">
    <w:pPr>
      <w:pStyle w:val="Header"/>
    </w:pPr>
  </w:p>
  <w:p w14:paraId="7E63048E" w14:textId="77777777" w:rsidR="001A354D" w:rsidRDefault="001A354D">
    <w:pPr>
      <w:pStyle w:val="Header"/>
    </w:pPr>
  </w:p>
  <w:p w14:paraId="4B9A1067" w14:textId="77777777" w:rsidR="001A354D" w:rsidRDefault="001A354D">
    <w:pPr>
      <w:pStyle w:val="Header"/>
    </w:pPr>
    <w:r>
      <w:rPr>
        <w:b w:val="0"/>
        <w:bCs/>
        <w:noProof/>
        <w:lang w:eastAsia="en-AU"/>
      </w:rPr>
      <mc:AlternateContent>
        <mc:Choice Requires="wps">
          <w:drawing>
            <wp:inline distT="0" distB="0" distL="0" distR="0" wp14:anchorId="5E9AADB1" wp14:editId="6F063F48">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9345D1"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E17C" w14:textId="77777777" w:rsidR="001A354D" w:rsidRDefault="001A354D">
    <w:pPr>
      <w:pStyle w:val="Header"/>
    </w:pPr>
    <w:r>
      <w:rPr>
        <w:noProof/>
        <w:lang w:eastAsia="en-AU"/>
      </w:rPr>
      <w:ptab w:relativeTo="margin" w:alignment="left" w:leader="none"/>
    </w:r>
    <w:r>
      <w:rPr>
        <w:noProof/>
        <w:lang w:eastAsia="en-AU"/>
      </w:rPr>
      <w:drawing>
        <wp:inline distT="0" distB="0" distL="0" distR="0" wp14:anchorId="350E29EE" wp14:editId="11C90545">
          <wp:extent cx="2725200" cy="979200"/>
          <wp:effectExtent l="0" t="0" r="0" b="0"/>
          <wp:docPr id="17" name="Picture 17"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2725200" cy="97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91CDC"/>
    <w:multiLevelType w:val="hybridMultilevel"/>
    <w:tmpl w:val="0756E66E"/>
    <w:lvl w:ilvl="0" w:tplc="CD108684">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07A58CC"/>
    <w:multiLevelType w:val="hybridMultilevel"/>
    <w:tmpl w:val="9CE2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414E4"/>
    <w:multiLevelType w:val="hybridMultilevel"/>
    <w:tmpl w:val="23860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DA149B"/>
    <w:multiLevelType w:val="hybridMultilevel"/>
    <w:tmpl w:val="96D0268E"/>
    <w:lvl w:ilvl="0" w:tplc="777065C4">
      <w:numFmt w:val="bullet"/>
      <w:lvlText w:val=""/>
      <w:lvlJc w:val="left"/>
      <w:pPr>
        <w:ind w:left="259" w:hanging="360"/>
      </w:pPr>
      <w:rPr>
        <w:rFonts w:ascii="Symbol" w:eastAsia="Times New Roman" w:hAnsi="Symbol" w:cs="Times New Roman" w:hint="default"/>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17019D"/>
    <w:multiLevelType w:val="hybridMultilevel"/>
    <w:tmpl w:val="8626E630"/>
    <w:lvl w:ilvl="0" w:tplc="2C3A2BB2">
      <w:numFmt w:val="bullet"/>
      <w:lvlText w:val=""/>
      <w:lvlJc w:val="left"/>
      <w:pPr>
        <w:ind w:left="720" w:hanging="360"/>
      </w:pPr>
      <w:rPr>
        <w:rFonts w:ascii="Symbol" w:hAnsi="Symbol" w:cstheme="minorBid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DB3D96"/>
    <w:multiLevelType w:val="hybridMultilevel"/>
    <w:tmpl w:val="B70A784E"/>
    <w:lvl w:ilvl="0" w:tplc="2C3A2BB2">
      <w:numFmt w:val="bullet"/>
      <w:lvlText w:val=""/>
      <w:lvlJc w:val="left"/>
      <w:pPr>
        <w:ind w:left="360" w:hanging="360"/>
      </w:pPr>
      <w:rPr>
        <w:rFonts w:ascii="Symbol" w:hAnsi="Symbol" w:cstheme="minorBidi"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5620062"/>
    <w:multiLevelType w:val="hybridMultilevel"/>
    <w:tmpl w:val="BE2C3C82"/>
    <w:lvl w:ilvl="0" w:tplc="79EA8668">
      <w:start w:val="1"/>
      <w:numFmt w:val="upperLetter"/>
      <w:pStyle w:val="ListParagraph-A"/>
      <w:lvlText w:val="%1."/>
      <w:lvlJc w:val="left"/>
      <w:pPr>
        <w:ind w:left="927"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7525159"/>
    <w:multiLevelType w:val="multilevel"/>
    <w:tmpl w:val="0E3C623E"/>
    <w:lvl w:ilvl="0">
      <w:numFmt w:val="bullet"/>
      <w:lvlText w:val=""/>
      <w:lvlJc w:val="left"/>
      <w:pPr>
        <w:ind w:left="284" w:hanging="284"/>
      </w:pPr>
      <w:rPr>
        <w:rFonts w:ascii="Symbol" w:hAnsi="Symbol" w:cstheme="minorBidi" w:hint="default"/>
        <w:b/>
        <w:i w:val="0"/>
        <w:color w:val="000000" w:themeColor="text1"/>
        <w:sz w:val="20"/>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50E06EE6"/>
    <w:multiLevelType w:val="hybridMultilevel"/>
    <w:tmpl w:val="86FACE3A"/>
    <w:lvl w:ilvl="0" w:tplc="2C3A2BB2">
      <w:numFmt w:val="bullet"/>
      <w:lvlText w:val=""/>
      <w:lvlJc w:val="left"/>
      <w:pPr>
        <w:ind w:left="720" w:hanging="360"/>
      </w:pPr>
      <w:rPr>
        <w:rFonts w:ascii="Symbol" w:hAnsi="Symbol" w:cstheme="minorBid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563048B"/>
    <w:multiLevelType w:val="multilevel"/>
    <w:tmpl w:val="C284D0B0"/>
    <w:numStyleLink w:val="FigureNumbers"/>
  </w:abstractNum>
  <w:abstractNum w:abstractNumId="1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615703"/>
    <w:multiLevelType w:val="multilevel"/>
    <w:tmpl w:val="803CF862"/>
    <w:numStyleLink w:val="List1Numbered"/>
  </w:abstractNum>
  <w:abstractNum w:abstractNumId="21" w15:restartNumberingAfterBreak="0">
    <w:nsid w:val="594276B6"/>
    <w:multiLevelType w:val="hybridMultilevel"/>
    <w:tmpl w:val="05001E62"/>
    <w:lvl w:ilvl="0" w:tplc="EB7E0818">
      <w:start w:val="123"/>
      <w:numFmt w:val="bullet"/>
      <w:lvlText w:val="-"/>
      <w:lvlJc w:val="left"/>
      <w:pPr>
        <w:ind w:left="720" w:hanging="360"/>
      </w:pPr>
      <w:rPr>
        <w:rFonts w:ascii="Calibri" w:eastAsiaTheme="majorEastAsia" w:hAnsi="Calibri"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3C22E4"/>
    <w:multiLevelType w:val="hybridMultilevel"/>
    <w:tmpl w:val="EEB8C756"/>
    <w:lvl w:ilvl="0" w:tplc="FC46A030">
      <w:start w:val="12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D62ED0"/>
    <w:multiLevelType w:val="hybridMultilevel"/>
    <w:tmpl w:val="5ABC4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4F423B"/>
    <w:multiLevelType w:val="multilevel"/>
    <w:tmpl w:val="4A7CCC2C"/>
    <w:numStyleLink w:val="DefaultBullets"/>
  </w:abstractNum>
  <w:abstractNum w:abstractNumId="25" w15:restartNumberingAfterBreak="0">
    <w:nsid w:val="720218D2"/>
    <w:multiLevelType w:val="hybridMultilevel"/>
    <w:tmpl w:val="BC78DAA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90B67C4"/>
    <w:multiLevelType w:val="multilevel"/>
    <w:tmpl w:val="FE688822"/>
    <w:numStyleLink w:val="BoxedBullets"/>
  </w:abstractNum>
  <w:num w:numId="1">
    <w:abstractNumId w:val="2"/>
  </w:num>
  <w:num w:numId="2">
    <w:abstractNumId w:val="16"/>
  </w:num>
  <w:num w:numId="3">
    <w:abstractNumId w:val="27"/>
  </w:num>
  <w:num w:numId="4">
    <w:abstractNumId w:val="12"/>
  </w:num>
  <w:num w:numId="5">
    <w:abstractNumId w:val="6"/>
  </w:num>
  <w:num w:numId="6">
    <w:abstractNumId w:val="18"/>
    <w:lvlOverride w:ilvl="0">
      <w:lvl w:ilvl="0">
        <w:start w:val="1"/>
        <w:numFmt w:val="decimal"/>
        <w:pStyle w:val="Bulletcondensed"/>
        <w:lvlText w:val="Figure %1."/>
        <w:lvlJc w:val="left"/>
        <w:pPr>
          <w:ind w:left="1134" w:hanging="1134"/>
        </w:pPr>
        <w:rPr>
          <w:rFonts w:hint="default"/>
          <w:b/>
          <w:i w:val="0"/>
          <w:caps w:val="0"/>
          <w:color w:val="5F2E74" w:themeColor="accent1"/>
        </w:rPr>
      </w:lvl>
    </w:lvlOverride>
  </w:num>
  <w:num w:numId="7">
    <w:abstractNumId w:val="5"/>
  </w:num>
  <w:num w:numId="8">
    <w:abstractNumId w:val="20"/>
  </w:num>
  <w:num w:numId="9">
    <w:abstractNumId w:val="19"/>
  </w:num>
  <w:num w:numId="10">
    <w:abstractNumId w:val="8"/>
  </w:num>
  <w:num w:numId="11">
    <w:abstractNumId w:val="26"/>
  </w:num>
  <w:num w:numId="12">
    <w:abstractNumId w:val="2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852" w:hanging="284"/>
        </w:pPr>
        <w:rPr>
          <w:rFonts w:ascii="Arial" w:hAnsi="Arial" w:hint="default"/>
          <w:color w:val="85367B"/>
        </w:rPr>
      </w:lvl>
    </w:lvlOverride>
    <w:lvlOverride w:ilvl="2">
      <w:lvl w:ilvl="2">
        <w:start w:val="1"/>
        <w:numFmt w:val="bullet"/>
        <w:pStyle w:val="Bullet3"/>
        <w:lvlText w:val="»"/>
        <w:lvlJc w:val="left"/>
        <w:pPr>
          <w:ind w:left="1136" w:hanging="284"/>
        </w:pPr>
        <w:rPr>
          <w:rFonts w:ascii="Arial" w:hAnsi="Arial" w:hint="default"/>
          <w:color w:val="85367B"/>
        </w:rPr>
      </w:lvl>
    </w:lvlOverride>
  </w:num>
  <w:num w:numId="13">
    <w:abstractNumId w:val="13"/>
  </w:num>
  <w:num w:numId="14">
    <w:abstractNumId w:val="0"/>
  </w:num>
  <w:num w:numId="15">
    <w:abstractNumId w:val="4"/>
  </w:num>
  <w:num w:numId="16">
    <w:abstractNumId w:val="22"/>
  </w:num>
  <w:num w:numId="17">
    <w:abstractNumId w:val="21"/>
  </w:num>
  <w:num w:numId="18">
    <w:abstractNumId w:val="15"/>
  </w:num>
  <w:num w:numId="19">
    <w:abstractNumId w:val="10"/>
  </w:num>
  <w:num w:numId="20">
    <w:abstractNumId w:val="9"/>
  </w:num>
  <w:num w:numId="21">
    <w:abstractNumId w:val="2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2">
    <w:abstractNumId w:val="14"/>
  </w:num>
  <w:num w:numId="23">
    <w:abstractNumId w:val="23"/>
  </w:num>
  <w:num w:numId="24">
    <w:abstractNumId w:val="3"/>
  </w:num>
  <w:num w:numId="25">
    <w:abstractNumId w:val="7"/>
  </w:num>
  <w:num w:numId="26">
    <w:abstractNumId w:val="25"/>
  </w:num>
  <w:num w:numId="27">
    <w:abstractNumId w:val="1"/>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36"/>
    <w:rsid w:val="00002859"/>
    <w:rsid w:val="00003CC3"/>
    <w:rsid w:val="0000523B"/>
    <w:rsid w:val="0000546B"/>
    <w:rsid w:val="0000685C"/>
    <w:rsid w:val="00011D6D"/>
    <w:rsid w:val="00012B75"/>
    <w:rsid w:val="00016234"/>
    <w:rsid w:val="00020620"/>
    <w:rsid w:val="000209BA"/>
    <w:rsid w:val="000254FE"/>
    <w:rsid w:val="00027830"/>
    <w:rsid w:val="00027A6F"/>
    <w:rsid w:val="00031A20"/>
    <w:rsid w:val="00035E83"/>
    <w:rsid w:val="00043D08"/>
    <w:rsid w:val="00045129"/>
    <w:rsid w:val="000454EC"/>
    <w:rsid w:val="00045755"/>
    <w:rsid w:val="00046E7B"/>
    <w:rsid w:val="00050C74"/>
    <w:rsid w:val="0005134F"/>
    <w:rsid w:val="000553F1"/>
    <w:rsid w:val="0006297B"/>
    <w:rsid w:val="00063E8A"/>
    <w:rsid w:val="00080615"/>
    <w:rsid w:val="0008321A"/>
    <w:rsid w:val="00083398"/>
    <w:rsid w:val="00093CFC"/>
    <w:rsid w:val="00094DBB"/>
    <w:rsid w:val="00097000"/>
    <w:rsid w:val="000A0577"/>
    <w:rsid w:val="000A55F1"/>
    <w:rsid w:val="000A6537"/>
    <w:rsid w:val="000C08B6"/>
    <w:rsid w:val="000C252F"/>
    <w:rsid w:val="000C3D8F"/>
    <w:rsid w:val="000C5736"/>
    <w:rsid w:val="000D0294"/>
    <w:rsid w:val="000D3669"/>
    <w:rsid w:val="000D431F"/>
    <w:rsid w:val="000E1027"/>
    <w:rsid w:val="000F3A54"/>
    <w:rsid w:val="000F48FC"/>
    <w:rsid w:val="000F6813"/>
    <w:rsid w:val="00116878"/>
    <w:rsid w:val="00121343"/>
    <w:rsid w:val="00123B31"/>
    <w:rsid w:val="0012402D"/>
    <w:rsid w:val="00127BA7"/>
    <w:rsid w:val="00137B30"/>
    <w:rsid w:val="00143A0D"/>
    <w:rsid w:val="00153902"/>
    <w:rsid w:val="001554D8"/>
    <w:rsid w:val="00173753"/>
    <w:rsid w:val="00175B64"/>
    <w:rsid w:val="00182709"/>
    <w:rsid w:val="001835CE"/>
    <w:rsid w:val="00184A10"/>
    <w:rsid w:val="001940F1"/>
    <w:rsid w:val="00196E55"/>
    <w:rsid w:val="001A29F9"/>
    <w:rsid w:val="001A354D"/>
    <w:rsid w:val="001B0FC8"/>
    <w:rsid w:val="001B2DEB"/>
    <w:rsid w:val="001B7816"/>
    <w:rsid w:val="001C0114"/>
    <w:rsid w:val="001C214E"/>
    <w:rsid w:val="001C5000"/>
    <w:rsid w:val="001C6AC3"/>
    <w:rsid w:val="001D26F5"/>
    <w:rsid w:val="001D4799"/>
    <w:rsid w:val="001D596A"/>
    <w:rsid w:val="001D6C5D"/>
    <w:rsid w:val="001E2214"/>
    <w:rsid w:val="001F1E26"/>
    <w:rsid w:val="001F3921"/>
    <w:rsid w:val="001F5175"/>
    <w:rsid w:val="001F5B96"/>
    <w:rsid w:val="00201052"/>
    <w:rsid w:val="002013D2"/>
    <w:rsid w:val="00201F01"/>
    <w:rsid w:val="00220BFF"/>
    <w:rsid w:val="0022773B"/>
    <w:rsid w:val="00231AAC"/>
    <w:rsid w:val="00252019"/>
    <w:rsid w:val="00257E51"/>
    <w:rsid w:val="0026002A"/>
    <w:rsid w:val="002628B8"/>
    <w:rsid w:val="002663B0"/>
    <w:rsid w:val="002775C4"/>
    <w:rsid w:val="002804D3"/>
    <w:rsid w:val="00280CD6"/>
    <w:rsid w:val="00280FFF"/>
    <w:rsid w:val="00284BB5"/>
    <w:rsid w:val="0028654C"/>
    <w:rsid w:val="002900E7"/>
    <w:rsid w:val="0029049D"/>
    <w:rsid w:val="0029656B"/>
    <w:rsid w:val="002A4290"/>
    <w:rsid w:val="002A5EB8"/>
    <w:rsid w:val="002B3C71"/>
    <w:rsid w:val="002B5CCA"/>
    <w:rsid w:val="002C1A8C"/>
    <w:rsid w:val="002C34AA"/>
    <w:rsid w:val="002C4E8C"/>
    <w:rsid w:val="002D25BC"/>
    <w:rsid w:val="002D5595"/>
    <w:rsid w:val="002E2EFB"/>
    <w:rsid w:val="002F1EBD"/>
    <w:rsid w:val="002F742D"/>
    <w:rsid w:val="003043C4"/>
    <w:rsid w:val="003058EF"/>
    <w:rsid w:val="00312167"/>
    <w:rsid w:val="00312583"/>
    <w:rsid w:val="00316611"/>
    <w:rsid w:val="003254B1"/>
    <w:rsid w:val="003270A1"/>
    <w:rsid w:val="003363E8"/>
    <w:rsid w:val="003439AE"/>
    <w:rsid w:val="003449A0"/>
    <w:rsid w:val="003535B2"/>
    <w:rsid w:val="00355DA1"/>
    <w:rsid w:val="00362AB6"/>
    <w:rsid w:val="00363CCE"/>
    <w:rsid w:val="0036517D"/>
    <w:rsid w:val="00375CDF"/>
    <w:rsid w:val="00377946"/>
    <w:rsid w:val="00391EC9"/>
    <w:rsid w:val="003A0788"/>
    <w:rsid w:val="003A1CC5"/>
    <w:rsid w:val="003A4B3D"/>
    <w:rsid w:val="003A70F8"/>
    <w:rsid w:val="003B700C"/>
    <w:rsid w:val="003C2703"/>
    <w:rsid w:val="003D1D0C"/>
    <w:rsid w:val="003D2AD8"/>
    <w:rsid w:val="003D3F75"/>
    <w:rsid w:val="003D6185"/>
    <w:rsid w:val="003E0FDB"/>
    <w:rsid w:val="003E4EB1"/>
    <w:rsid w:val="003F14B6"/>
    <w:rsid w:val="003F29B8"/>
    <w:rsid w:val="003F7870"/>
    <w:rsid w:val="004107B5"/>
    <w:rsid w:val="00410F9F"/>
    <w:rsid w:val="00411C28"/>
    <w:rsid w:val="0041382D"/>
    <w:rsid w:val="004154E2"/>
    <w:rsid w:val="0041626A"/>
    <w:rsid w:val="00432533"/>
    <w:rsid w:val="00437698"/>
    <w:rsid w:val="00437ECB"/>
    <w:rsid w:val="004453CA"/>
    <w:rsid w:val="00446F39"/>
    <w:rsid w:val="00447D0B"/>
    <w:rsid w:val="00450370"/>
    <w:rsid w:val="00452BA5"/>
    <w:rsid w:val="004549E4"/>
    <w:rsid w:val="00456758"/>
    <w:rsid w:val="0047370B"/>
    <w:rsid w:val="00476425"/>
    <w:rsid w:val="004774F9"/>
    <w:rsid w:val="00480970"/>
    <w:rsid w:val="00482C8D"/>
    <w:rsid w:val="004865A0"/>
    <w:rsid w:val="004B0CCA"/>
    <w:rsid w:val="004C04E3"/>
    <w:rsid w:val="004C0FD2"/>
    <w:rsid w:val="004C7C3C"/>
    <w:rsid w:val="004D4273"/>
    <w:rsid w:val="004D59FA"/>
    <w:rsid w:val="004D707B"/>
    <w:rsid w:val="004E4552"/>
    <w:rsid w:val="004E5403"/>
    <w:rsid w:val="004E78E6"/>
    <w:rsid w:val="004F3561"/>
    <w:rsid w:val="00500A59"/>
    <w:rsid w:val="00500AC9"/>
    <w:rsid w:val="0050408F"/>
    <w:rsid w:val="00504842"/>
    <w:rsid w:val="00512995"/>
    <w:rsid w:val="00517AAC"/>
    <w:rsid w:val="005276FA"/>
    <w:rsid w:val="00527D6D"/>
    <w:rsid w:val="00533FCD"/>
    <w:rsid w:val="00534D53"/>
    <w:rsid w:val="00536B88"/>
    <w:rsid w:val="00550B30"/>
    <w:rsid w:val="00552FB3"/>
    <w:rsid w:val="005554DB"/>
    <w:rsid w:val="005567D4"/>
    <w:rsid w:val="00575F20"/>
    <w:rsid w:val="005760CE"/>
    <w:rsid w:val="0057679A"/>
    <w:rsid w:val="00576E54"/>
    <w:rsid w:val="00577B2D"/>
    <w:rsid w:val="00583CF2"/>
    <w:rsid w:val="00584AB7"/>
    <w:rsid w:val="00586536"/>
    <w:rsid w:val="0059438B"/>
    <w:rsid w:val="005971C3"/>
    <w:rsid w:val="00597B9C"/>
    <w:rsid w:val="005A353B"/>
    <w:rsid w:val="005A6B5C"/>
    <w:rsid w:val="005A7A0F"/>
    <w:rsid w:val="005B053D"/>
    <w:rsid w:val="005B0A03"/>
    <w:rsid w:val="005C0EA2"/>
    <w:rsid w:val="005D2ED1"/>
    <w:rsid w:val="005D3873"/>
    <w:rsid w:val="005E6B89"/>
    <w:rsid w:val="005F0228"/>
    <w:rsid w:val="005F05E6"/>
    <w:rsid w:val="005F7896"/>
    <w:rsid w:val="006020BC"/>
    <w:rsid w:val="006053CF"/>
    <w:rsid w:val="006126F8"/>
    <w:rsid w:val="006147D9"/>
    <w:rsid w:val="00614FE4"/>
    <w:rsid w:val="006152FC"/>
    <w:rsid w:val="006210F2"/>
    <w:rsid w:val="00623324"/>
    <w:rsid w:val="00625854"/>
    <w:rsid w:val="00630C40"/>
    <w:rsid w:val="00651348"/>
    <w:rsid w:val="00654F10"/>
    <w:rsid w:val="00656963"/>
    <w:rsid w:val="00665D8B"/>
    <w:rsid w:val="00671C6F"/>
    <w:rsid w:val="00676971"/>
    <w:rsid w:val="00680A20"/>
    <w:rsid w:val="00680F04"/>
    <w:rsid w:val="00681DE1"/>
    <w:rsid w:val="00684F73"/>
    <w:rsid w:val="006914C7"/>
    <w:rsid w:val="0069257D"/>
    <w:rsid w:val="00692BF8"/>
    <w:rsid w:val="0069524C"/>
    <w:rsid w:val="00696A55"/>
    <w:rsid w:val="006A141A"/>
    <w:rsid w:val="006C083E"/>
    <w:rsid w:val="006C1DB2"/>
    <w:rsid w:val="006C5572"/>
    <w:rsid w:val="006C70B0"/>
    <w:rsid w:val="006D1E4B"/>
    <w:rsid w:val="006D6D91"/>
    <w:rsid w:val="006E4013"/>
    <w:rsid w:val="006F1928"/>
    <w:rsid w:val="006F2294"/>
    <w:rsid w:val="006F7FB1"/>
    <w:rsid w:val="00700A4F"/>
    <w:rsid w:val="00706F61"/>
    <w:rsid w:val="00715760"/>
    <w:rsid w:val="00723536"/>
    <w:rsid w:val="00724A83"/>
    <w:rsid w:val="00725C2C"/>
    <w:rsid w:val="00731ACC"/>
    <w:rsid w:val="00731B40"/>
    <w:rsid w:val="00753EAE"/>
    <w:rsid w:val="00756FD9"/>
    <w:rsid w:val="00762CB9"/>
    <w:rsid w:val="00776C8D"/>
    <w:rsid w:val="0078103B"/>
    <w:rsid w:val="00784A8F"/>
    <w:rsid w:val="00790AB1"/>
    <w:rsid w:val="00794650"/>
    <w:rsid w:val="007961A9"/>
    <w:rsid w:val="007B13FE"/>
    <w:rsid w:val="007B3626"/>
    <w:rsid w:val="007B5375"/>
    <w:rsid w:val="007C0D44"/>
    <w:rsid w:val="007C43FE"/>
    <w:rsid w:val="007D16C7"/>
    <w:rsid w:val="007D3BE3"/>
    <w:rsid w:val="007D7285"/>
    <w:rsid w:val="007E1521"/>
    <w:rsid w:val="007F3763"/>
    <w:rsid w:val="007F5B04"/>
    <w:rsid w:val="008030D7"/>
    <w:rsid w:val="008050D0"/>
    <w:rsid w:val="00820349"/>
    <w:rsid w:val="00826EAD"/>
    <w:rsid w:val="00845873"/>
    <w:rsid w:val="00845A99"/>
    <w:rsid w:val="00847097"/>
    <w:rsid w:val="0085523F"/>
    <w:rsid w:val="00860318"/>
    <w:rsid w:val="008606B2"/>
    <w:rsid w:val="00870C1C"/>
    <w:rsid w:val="00874FFB"/>
    <w:rsid w:val="0088110F"/>
    <w:rsid w:val="008932D9"/>
    <w:rsid w:val="008A3196"/>
    <w:rsid w:val="008A649A"/>
    <w:rsid w:val="008A6DAB"/>
    <w:rsid w:val="008A77CA"/>
    <w:rsid w:val="008B3594"/>
    <w:rsid w:val="008B7938"/>
    <w:rsid w:val="008D0315"/>
    <w:rsid w:val="008D2942"/>
    <w:rsid w:val="008D49FD"/>
    <w:rsid w:val="008E21DE"/>
    <w:rsid w:val="008F164E"/>
    <w:rsid w:val="0090135A"/>
    <w:rsid w:val="00906B88"/>
    <w:rsid w:val="00907B35"/>
    <w:rsid w:val="00911649"/>
    <w:rsid w:val="00912148"/>
    <w:rsid w:val="00912674"/>
    <w:rsid w:val="00914400"/>
    <w:rsid w:val="009162DD"/>
    <w:rsid w:val="00924ACD"/>
    <w:rsid w:val="00926467"/>
    <w:rsid w:val="0092679E"/>
    <w:rsid w:val="00931697"/>
    <w:rsid w:val="00936AEE"/>
    <w:rsid w:val="00936D6C"/>
    <w:rsid w:val="009374D6"/>
    <w:rsid w:val="00945BFB"/>
    <w:rsid w:val="009464AC"/>
    <w:rsid w:val="00950B6E"/>
    <w:rsid w:val="0095281C"/>
    <w:rsid w:val="009539C8"/>
    <w:rsid w:val="009573CC"/>
    <w:rsid w:val="00964FF3"/>
    <w:rsid w:val="009772BE"/>
    <w:rsid w:val="00981F08"/>
    <w:rsid w:val="00986576"/>
    <w:rsid w:val="00994463"/>
    <w:rsid w:val="0099459D"/>
    <w:rsid w:val="009A1972"/>
    <w:rsid w:val="009B665D"/>
    <w:rsid w:val="009C1483"/>
    <w:rsid w:val="009C15A6"/>
    <w:rsid w:val="009C35E3"/>
    <w:rsid w:val="009C702E"/>
    <w:rsid w:val="009D06E2"/>
    <w:rsid w:val="009D250D"/>
    <w:rsid w:val="009D43AF"/>
    <w:rsid w:val="009E427A"/>
    <w:rsid w:val="009E4A3A"/>
    <w:rsid w:val="009F191D"/>
    <w:rsid w:val="009F2B00"/>
    <w:rsid w:val="009F3342"/>
    <w:rsid w:val="009F44A5"/>
    <w:rsid w:val="009F4EAA"/>
    <w:rsid w:val="00A0185E"/>
    <w:rsid w:val="00A03E25"/>
    <w:rsid w:val="00A05CBB"/>
    <w:rsid w:val="00A07E4A"/>
    <w:rsid w:val="00A10033"/>
    <w:rsid w:val="00A10B4B"/>
    <w:rsid w:val="00A1623E"/>
    <w:rsid w:val="00A178D4"/>
    <w:rsid w:val="00A21DB8"/>
    <w:rsid w:val="00A2366B"/>
    <w:rsid w:val="00A30AE8"/>
    <w:rsid w:val="00A30E1C"/>
    <w:rsid w:val="00A33217"/>
    <w:rsid w:val="00A378FF"/>
    <w:rsid w:val="00A5034E"/>
    <w:rsid w:val="00A50995"/>
    <w:rsid w:val="00A5206F"/>
    <w:rsid w:val="00A5507E"/>
    <w:rsid w:val="00A60009"/>
    <w:rsid w:val="00A66089"/>
    <w:rsid w:val="00A809F4"/>
    <w:rsid w:val="00A923C4"/>
    <w:rsid w:val="00A9252A"/>
    <w:rsid w:val="00A95A1C"/>
    <w:rsid w:val="00A96CAB"/>
    <w:rsid w:val="00AA094B"/>
    <w:rsid w:val="00AA0D40"/>
    <w:rsid w:val="00AB0A43"/>
    <w:rsid w:val="00AB12D5"/>
    <w:rsid w:val="00AC69BB"/>
    <w:rsid w:val="00AD193E"/>
    <w:rsid w:val="00AD5869"/>
    <w:rsid w:val="00AD5C7B"/>
    <w:rsid w:val="00AD6C06"/>
    <w:rsid w:val="00AD735D"/>
    <w:rsid w:val="00AE250C"/>
    <w:rsid w:val="00AE3A52"/>
    <w:rsid w:val="00AF0899"/>
    <w:rsid w:val="00AF0CF9"/>
    <w:rsid w:val="00AF3204"/>
    <w:rsid w:val="00B03DB8"/>
    <w:rsid w:val="00B313D8"/>
    <w:rsid w:val="00B32D7F"/>
    <w:rsid w:val="00B372D5"/>
    <w:rsid w:val="00B42DEB"/>
    <w:rsid w:val="00B537EB"/>
    <w:rsid w:val="00B564C2"/>
    <w:rsid w:val="00B603C0"/>
    <w:rsid w:val="00B63AC5"/>
    <w:rsid w:val="00B67CED"/>
    <w:rsid w:val="00B72B12"/>
    <w:rsid w:val="00B83AB4"/>
    <w:rsid w:val="00B85562"/>
    <w:rsid w:val="00B85D56"/>
    <w:rsid w:val="00B905FE"/>
    <w:rsid w:val="00B93EE5"/>
    <w:rsid w:val="00BA401A"/>
    <w:rsid w:val="00BA4FF9"/>
    <w:rsid w:val="00BB6B20"/>
    <w:rsid w:val="00BC18DE"/>
    <w:rsid w:val="00BC20F2"/>
    <w:rsid w:val="00BC366E"/>
    <w:rsid w:val="00BC39A9"/>
    <w:rsid w:val="00BC3BA1"/>
    <w:rsid w:val="00BC5C91"/>
    <w:rsid w:val="00BD2E66"/>
    <w:rsid w:val="00BE1B69"/>
    <w:rsid w:val="00BF3100"/>
    <w:rsid w:val="00C0096F"/>
    <w:rsid w:val="00C00B3A"/>
    <w:rsid w:val="00C00D58"/>
    <w:rsid w:val="00C0421C"/>
    <w:rsid w:val="00C05A96"/>
    <w:rsid w:val="00C05F82"/>
    <w:rsid w:val="00C10202"/>
    <w:rsid w:val="00C161EC"/>
    <w:rsid w:val="00C21944"/>
    <w:rsid w:val="00C24E10"/>
    <w:rsid w:val="00C2698C"/>
    <w:rsid w:val="00C34D88"/>
    <w:rsid w:val="00C35D29"/>
    <w:rsid w:val="00C371D7"/>
    <w:rsid w:val="00C40A53"/>
    <w:rsid w:val="00C4316E"/>
    <w:rsid w:val="00C52C59"/>
    <w:rsid w:val="00C7062A"/>
    <w:rsid w:val="00C90DF2"/>
    <w:rsid w:val="00C9165C"/>
    <w:rsid w:val="00C942EF"/>
    <w:rsid w:val="00CA3692"/>
    <w:rsid w:val="00CA57CC"/>
    <w:rsid w:val="00CB5080"/>
    <w:rsid w:val="00CB64BD"/>
    <w:rsid w:val="00CC3182"/>
    <w:rsid w:val="00CC6CAB"/>
    <w:rsid w:val="00CD2C40"/>
    <w:rsid w:val="00CD39E6"/>
    <w:rsid w:val="00CE7A82"/>
    <w:rsid w:val="00CF34CB"/>
    <w:rsid w:val="00D06C4B"/>
    <w:rsid w:val="00D10F88"/>
    <w:rsid w:val="00D157CF"/>
    <w:rsid w:val="00D179E5"/>
    <w:rsid w:val="00D221A6"/>
    <w:rsid w:val="00D22532"/>
    <w:rsid w:val="00D31976"/>
    <w:rsid w:val="00D31AFB"/>
    <w:rsid w:val="00D33838"/>
    <w:rsid w:val="00D3588F"/>
    <w:rsid w:val="00D37708"/>
    <w:rsid w:val="00D37B77"/>
    <w:rsid w:val="00D66714"/>
    <w:rsid w:val="00D728D3"/>
    <w:rsid w:val="00D734F1"/>
    <w:rsid w:val="00D74391"/>
    <w:rsid w:val="00D81BEE"/>
    <w:rsid w:val="00D82040"/>
    <w:rsid w:val="00D82479"/>
    <w:rsid w:val="00D85C13"/>
    <w:rsid w:val="00D90A75"/>
    <w:rsid w:val="00D912DA"/>
    <w:rsid w:val="00D939ED"/>
    <w:rsid w:val="00D956AE"/>
    <w:rsid w:val="00DA675D"/>
    <w:rsid w:val="00DB2B9B"/>
    <w:rsid w:val="00DB47FE"/>
    <w:rsid w:val="00DB7F8E"/>
    <w:rsid w:val="00DC29C9"/>
    <w:rsid w:val="00DC51B8"/>
    <w:rsid w:val="00DD60CF"/>
    <w:rsid w:val="00DE359E"/>
    <w:rsid w:val="00DF74BA"/>
    <w:rsid w:val="00E12BDB"/>
    <w:rsid w:val="00E20096"/>
    <w:rsid w:val="00E243C4"/>
    <w:rsid w:val="00E260AC"/>
    <w:rsid w:val="00E26E02"/>
    <w:rsid w:val="00E40290"/>
    <w:rsid w:val="00E44B1D"/>
    <w:rsid w:val="00E51EC5"/>
    <w:rsid w:val="00E822A5"/>
    <w:rsid w:val="00E93B9C"/>
    <w:rsid w:val="00E9457C"/>
    <w:rsid w:val="00E9618C"/>
    <w:rsid w:val="00EA2133"/>
    <w:rsid w:val="00EA38B4"/>
    <w:rsid w:val="00EA6BE8"/>
    <w:rsid w:val="00EB1564"/>
    <w:rsid w:val="00EC5C73"/>
    <w:rsid w:val="00EC5FC0"/>
    <w:rsid w:val="00ED0580"/>
    <w:rsid w:val="00ED0D1F"/>
    <w:rsid w:val="00ED29F7"/>
    <w:rsid w:val="00ED488D"/>
    <w:rsid w:val="00ED4A41"/>
    <w:rsid w:val="00ED4F81"/>
    <w:rsid w:val="00ED5315"/>
    <w:rsid w:val="00ED7026"/>
    <w:rsid w:val="00EE0743"/>
    <w:rsid w:val="00EE11F2"/>
    <w:rsid w:val="00EE34F7"/>
    <w:rsid w:val="00EE737C"/>
    <w:rsid w:val="00EF0B08"/>
    <w:rsid w:val="00EF4D86"/>
    <w:rsid w:val="00F020B9"/>
    <w:rsid w:val="00F02210"/>
    <w:rsid w:val="00F02FA9"/>
    <w:rsid w:val="00F06200"/>
    <w:rsid w:val="00F12E3F"/>
    <w:rsid w:val="00F1545D"/>
    <w:rsid w:val="00F158E2"/>
    <w:rsid w:val="00F20B0A"/>
    <w:rsid w:val="00F30C16"/>
    <w:rsid w:val="00F30CB1"/>
    <w:rsid w:val="00F30D3E"/>
    <w:rsid w:val="00F317C3"/>
    <w:rsid w:val="00F33CC9"/>
    <w:rsid w:val="00F41613"/>
    <w:rsid w:val="00F44B10"/>
    <w:rsid w:val="00F4736A"/>
    <w:rsid w:val="00F53622"/>
    <w:rsid w:val="00F600F2"/>
    <w:rsid w:val="00F608DC"/>
    <w:rsid w:val="00F6598D"/>
    <w:rsid w:val="00F73B5F"/>
    <w:rsid w:val="00F748EE"/>
    <w:rsid w:val="00F74931"/>
    <w:rsid w:val="00F80ACE"/>
    <w:rsid w:val="00F8668E"/>
    <w:rsid w:val="00F90856"/>
    <w:rsid w:val="00F925C2"/>
    <w:rsid w:val="00F929AB"/>
    <w:rsid w:val="00F9318C"/>
    <w:rsid w:val="00F935F7"/>
    <w:rsid w:val="00F94284"/>
    <w:rsid w:val="00FC1524"/>
    <w:rsid w:val="00FC3281"/>
    <w:rsid w:val="00FC3631"/>
    <w:rsid w:val="00FD1DB4"/>
    <w:rsid w:val="00FD239F"/>
    <w:rsid w:val="00FD66D7"/>
    <w:rsid w:val="00FE063D"/>
    <w:rsid w:val="00FE31FC"/>
    <w:rsid w:val="00FE33AC"/>
    <w:rsid w:val="00FE449A"/>
    <w:rsid w:val="00FE44B1"/>
    <w:rsid w:val="00FF4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0AF7E"/>
  <w15:chartTrackingRefBased/>
  <w15:docId w15:val="{8C3C447A-A1A1-4194-8678-595CCB75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29F9"/>
    <w:pPr>
      <w:suppressAutoHyphens/>
      <w:spacing w:before="200" w:after="200" w:line="280" w:lineRule="atLeast"/>
    </w:pPr>
    <w:rPr>
      <w:rFonts w:ascii="Calibri" w:eastAsia="Calibri" w:hAnsi="Calibri" w:cs="Times New Roman"/>
      <w:color w:val="000000"/>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0254FE"/>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1C0114"/>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ind w:right="238"/>
    </w:pPr>
  </w:style>
  <w:style w:type="paragraph" w:customStyle="1" w:styleId="Boxed2Bullet">
    <w:name w:val="Boxed 2 Bullet"/>
    <w:basedOn w:val="Boxed2Text"/>
    <w:uiPriority w:val="32"/>
    <w:rsid w:val="001C0114"/>
    <w:pPr>
      <w:numPr>
        <w:ilvl w:val="1"/>
        <w:numId w:val="3"/>
      </w:numPr>
      <w:ind w:left="568" w:hanging="284"/>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2"/>
      </w:numPr>
    </w:pPr>
  </w:style>
  <w:style w:type="paragraph" w:customStyle="1" w:styleId="Bullet2">
    <w:name w:val="Bullet 2"/>
    <w:basedOn w:val="Normal"/>
    <w:uiPriority w:val="5"/>
    <w:unhideWhenUsed/>
    <w:rsid w:val="00A60009"/>
    <w:pPr>
      <w:numPr>
        <w:ilvl w:val="1"/>
        <w:numId w:val="12"/>
      </w:numPr>
    </w:pPr>
  </w:style>
  <w:style w:type="paragraph" w:customStyle="1" w:styleId="Bullet3">
    <w:name w:val="Bullet 3"/>
    <w:basedOn w:val="Normal"/>
    <w:uiPriority w:val="5"/>
    <w:unhideWhenUsed/>
    <w:rsid w:val="00A60009"/>
    <w:pPr>
      <w:numPr>
        <w:ilvl w:val="2"/>
        <w:numId w:val="12"/>
      </w:numPr>
    </w:pPr>
  </w:style>
  <w:style w:type="paragraph" w:styleId="Caption">
    <w:name w:val="caption"/>
    <w:basedOn w:val="Normal"/>
    <w:next w:val="Normal"/>
    <w:uiPriority w:val="19"/>
    <w:rsid w:val="00FF4C98"/>
    <w:pPr>
      <w:spacing w:before="0" w:after="480"/>
    </w:pPr>
    <w:rPr>
      <w:iCs/>
      <w:color w:val="auto"/>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0254FE"/>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0254FE"/>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3"/>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7"/>
      </w:numPr>
    </w:pPr>
  </w:style>
  <w:style w:type="paragraph" w:customStyle="1" w:styleId="List1Numbered1">
    <w:name w:val="List 1 Numbered 1"/>
    <w:basedOn w:val="Normal"/>
    <w:uiPriority w:val="2"/>
    <w:qFormat/>
    <w:rsid w:val="00DF74BA"/>
    <w:pPr>
      <w:numPr>
        <w:numId w:val="8"/>
      </w:numPr>
    </w:pPr>
  </w:style>
  <w:style w:type="paragraph" w:customStyle="1" w:styleId="List1Numbered2">
    <w:name w:val="List 1 Numbered 2"/>
    <w:basedOn w:val="Normal"/>
    <w:uiPriority w:val="4"/>
    <w:unhideWhenUsed/>
    <w:rsid w:val="00DF74BA"/>
    <w:pPr>
      <w:numPr>
        <w:ilvl w:val="1"/>
        <w:numId w:val="8"/>
      </w:numPr>
    </w:pPr>
  </w:style>
  <w:style w:type="paragraph" w:customStyle="1" w:styleId="List1Numbered3">
    <w:name w:val="List 1 Numbered 3"/>
    <w:basedOn w:val="Normal"/>
    <w:uiPriority w:val="4"/>
    <w:unhideWhenUsed/>
    <w:rsid w:val="00DF74BA"/>
    <w:pPr>
      <w:numPr>
        <w:ilvl w:val="2"/>
        <w:numId w:val="8"/>
      </w:numPr>
    </w:pPr>
  </w:style>
  <w:style w:type="paragraph" w:styleId="NoSpacing">
    <w:name w:val="No Spacing"/>
    <w:uiPriority w:val="3"/>
    <w:unhideWhenUsed/>
    <w:rsid w:val="00AF0899"/>
    <w:pPr>
      <w:spacing w:after="0"/>
    </w:pPr>
  </w:style>
  <w:style w:type="numbering" w:customStyle="1" w:styleId="NumberedHeadings">
    <w:name w:val="Numbered Headings"/>
    <w:uiPriority w:val="99"/>
    <w:rsid w:val="003449A0"/>
    <w:pPr>
      <w:numPr>
        <w:numId w:val="9"/>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styleId="Title">
    <w:name w:val="Title"/>
    <w:basedOn w:val="Heading1"/>
    <w:next w:val="Normal"/>
    <w:link w:val="TitleChar"/>
    <w:qFormat/>
    <w:rsid w:val="000254FE"/>
    <w:pPr>
      <w:spacing w:before="2000" w:after="0"/>
    </w:pPr>
    <w:rPr>
      <w:rFonts w:cs="Calibri Light"/>
      <w:sz w:val="52"/>
      <w:szCs w:val="48"/>
    </w:rPr>
  </w:style>
  <w:style w:type="character" w:customStyle="1" w:styleId="TitleChar">
    <w:name w:val="Title Char"/>
    <w:basedOn w:val="DefaultParagraphFont"/>
    <w:link w:val="Title"/>
    <w:rsid w:val="000254FE"/>
    <w:rPr>
      <w:rFonts w:asciiTheme="majorHAnsi" w:eastAsiaTheme="majorEastAsia" w:hAnsiTheme="majorHAnsi" w:cs="Calibri Light"/>
      <w:b/>
      <w:color w:val="612C69"/>
      <w:sz w:val="52"/>
      <w:szCs w:val="48"/>
    </w:rPr>
  </w:style>
  <w:style w:type="paragraph" w:styleId="TOC1">
    <w:name w:val="toc 1"/>
    <w:basedOn w:val="Normal"/>
    <w:next w:val="Normal"/>
    <w:autoRedefine/>
    <w:uiPriority w:val="39"/>
    <w:rsid w:val="00860318"/>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1"/>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ListParagraph-A">
    <w:name w:val="List Paragraph - A"/>
    <w:basedOn w:val="ListParagraph"/>
    <w:uiPriority w:val="2"/>
    <w:qFormat/>
    <w:rsid w:val="00F935F7"/>
    <w:pPr>
      <w:numPr>
        <w:numId w:val="13"/>
      </w:numPr>
      <w:spacing w:before="120" w:after="240"/>
      <w:contextualSpacing w:val="0"/>
    </w:pPr>
  </w:style>
  <w:style w:type="paragraph" w:styleId="ListParagraph">
    <w:name w:val="List Paragraph"/>
    <w:basedOn w:val="Normal"/>
    <w:uiPriority w:val="33"/>
    <w:qFormat/>
    <w:rsid w:val="00F935F7"/>
    <w:pPr>
      <w:ind w:left="720"/>
      <w:contextualSpacing/>
    </w:pPr>
  </w:style>
  <w:style w:type="paragraph" w:customStyle="1" w:styleId="Heading2-numbered">
    <w:name w:val="Heading 2 - numbered"/>
    <w:basedOn w:val="Heading2"/>
    <w:link w:val="Heading2-numberedChar"/>
    <w:uiPriority w:val="1"/>
    <w:qFormat/>
    <w:rsid w:val="00280CD6"/>
    <w:pPr>
      <w:numPr>
        <w:numId w:val="14"/>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uiPriority w:val="1"/>
    <w:rsid w:val="000254FE"/>
    <w:rPr>
      <w:rFonts w:ascii="Calibri" w:eastAsia="Times New Roman" w:hAnsi="Calibri" w:cs="Times New Roman"/>
      <w:b/>
      <w:color w:val="85367B"/>
      <w:sz w:val="34"/>
      <w:szCs w:val="34"/>
    </w:rPr>
  </w:style>
  <w:style w:type="paragraph" w:customStyle="1" w:styleId="Default">
    <w:name w:val="Default"/>
    <w:uiPriority w:val="4"/>
    <w:rsid w:val="00723536"/>
    <w:pPr>
      <w:autoSpaceDE w:val="0"/>
      <w:autoSpaceDN w:val="0"/>
      <w:adjustRightInd w:val="0"/>
      <w:spacing w:before="0" w:after="0"/>
    </w:pPr>
    <w:rPr>
      <w:rFonts w:ascii="Arial" w:hAnsi="Arial" w:cs="Arial"/>
      <w:color w:val="000000"/>
      <w:sz w:val="24"/>
      <w:szCs w:val="24"/>
    </w:rPr>
  </w:style>
  <w:style w:type="character" w:styleId="PlaceholderText">
    <w:name w:val="Placeholder Text"/>
    <w:basedOn w:val="DefaultParagraphFont"/>
    <w:uiPriority w:val="99"/>
    <w:semiHidden/>
    <w:rsid w:val="00723536"/>
    <w:rPr>
      <w:color w:val="808080"/>
    </w:rPr>
  </w:style>
  <w:style w:type="paragraph" w:styleId="BalloonText">
    <w:name w:val="Balloon Text"/>
    <w:basedOn w:val="Normal"/>
    <w:link w:val="BalloonTextChar"/>
    <w:uiPriority w:val="99"/>
    <w:semiHidden/>
    <w:unhideWhenUsed/>
    <w:rsid w:val="007B53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375"/>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6914C7"/>
    <w:rPr>
      <w:sz w:val="16"/>
      <w:szCs w:val="16"/>
    </w:rPr>
  </w:style>
  <w:style w:type="paragraph" w:styleId="CommentText">
    <w:name w:val="annotation text"/>
    <w:basedOn w:val="Normal"/>
    <w:link w:val="CommentTextChar"/>
    <w:uiPriority w:val="99"/>
    <w:unhideWhenUsed/>
    <w:rsid w:val="006914C7"/>
    <w:pPr>
      <w:spacing w:line="240" w:lineRule="auto"/>
    </w:pPr>
    <w:rPr>
      <w:sz w:val="20"/>
    </w:rPr>
  </w:style>
  <w:style w:type="character" w:customStyle="1" w:styleId="CommentTextChar">
    <w:name w:val="Comment Text Char"/>
    <w:basedOn w:val="DefaultParagraphFont"/>
    <w:link w:val="CommentText"/>
    <w:uiPriority w:val="99"/>
    <w:rsid w:val="006914C7"/>
    <w:rPr>
      <w:rFonts w:ascii="Calibri" w:eastAsia="Calibri" w:hAnsi="Calibri" w:cs="Times New Roman"/>
      <w:color w:val="000000"/>
    </w:rPr>
  </w:style>
  <w:style w:type="paragraph" w:styleId="CommentSubject">
    <w:name w:val="annotation subject"/>
    <w:basedOn w:val="CommentText"/>
    <w:next w:val="CommentText"/>
    <w:link w:val="CommentSubjectChar"/>
    <w:uiPriority w:val="99"/>
    <w:semiHidden/>
    <w:unhideWhenUsed/>
    <w:rsid w:val="006914C7"/>
    <w:rPr>
      <w:b/>
      <w:bCs/>
    </w:rPr>
  </w:style>
  <w:style w:type="character" w:customStyle="1" w:styleId="CommentSubjectChar">
    <w:name w:val="Comment Subject Char"/>
    <w:basedOn w:val="CommentTextChar"/>
    <w:link w:val="CommentSubject"/>
    <w:uiPriority w:val="99"/>
    <w:semiHidden/>
    <w:rsid w:val="006914C7"/>
    <w:rPr>
      <w:rFonts w:ascii="Calibri" w:eastAsia="Calibri" w:hAnsi="Calibri" w:cs="Times New Roman"/>
      <w:b/>
      <w:bCs/>
      <w:color w:val="000000"/>
    </w:rPr>
  </w:style>
  <w:style w:type="paragraph" w:customStyle="1" w:styleId="Bulletcondensed">
    <w:name w:val="Bullet condensed"/>
    <w:basedOn w:val="Bullet1"/>
    <w:autoRedefine/>
    <w:uiPriority w:val="4"/>
    <w:qFormat/>
    <w:rsid w:val="00924ACD"/>
    <w:pPr>
      <w:numPr>
        <w:numId w:val="6"/>
      </w:numPr>
      <w:spacing w:before="60" w:after="60"/>
      <w:ind w:left="1135"/>
    </w:pPr>
    <w:rPr>
      <w:i/>
    </w:rPr>
  </w:style>
  <w:style w:type="paragraph" w:customStyle="1" w:styleId="Tablecontents">
    <w:name w:val="Table contents"/>
    <w:basedOn w:val="Normal"/>
    <w:autoRedefine/>
    <w:uiPriority w:val="1"/>
    <w:qFormat/>
    <w:rsid w:val="004774F9"/>
    <w:pPr>
      <w:spacing w:before="60" w:after="60" w:line="240" w:lineRule="auto"/>
    </w:pPr>
    <w:rPr>
      <w:rFonts w:asciiTheme="minorHAnsi" w:hAnsiTheme="minorHAnsi" w:cstheme="minorHAnsi"/>
      <w:i/>
      <w:szCs w:val="22"/>
    </w:rPr>
  </w:style>
  <w:style w:type="paragraph" w:customStyle="1" w:styleId="Tablecontents2">
    <w:name w:val="Table contents 2"/>
    <w:basedOn w:val="Tablecontents"/>
    <w:autoRedefine/>
    <w:qFormat/>
    <w:rsid w:val="00AD193E"/>
    <w:pPr>
      <w:spacing w:before="0"/>
    </w:pPr>
    <w:rPr>
      <w:i w:val="0"/>
    </w:rPr>
  </w:style>
  <w:style w:type="paragraph" w:customStyle="1" w:styleId="Style5">
    <w:name w:val="Style5"/>
    <w:basedOn w:val="Normal"/>
    <w:uiPriority w:val="3"/>
    <w:qFormat/>
    <w:rsid w:val="00924ACD"/>
    <w:pPr>
      <w:ind w:left="568" w:hanging="1134"/>
    </w:pPr>
  </w:style>
  <w:style w:type="character" w:customStyle="1" w:styleId="ui-provider">
    <w:name w:val="ui-provider"/>
    <w:basedOn w:val="DefaultParagraphFont"/>
    <w:uiPriority w:val="2"/>
    <w:rsid w:val="004E5403"/>
  </w:style>
  <w:style w:type="paragraph" w:customStyle="1" w:styleId="DHHSbody">
    <w:name w:val="DHHS body"/>
    <w:link w:val="DHHSbodyChar"/>
    <w:uiPriority w:val="3"/>
    <w:semiHidden/>
    <w:qFormat/>
    <w:rsid w:val="006020BC"/>
    <w:pPr>
      <w:spacing w:before="0" w:line="270" w:lineRule="atLeast"/>
    </w:pPr>
    <w:rPr>
      <w:rFonts w:ascii="Arial" w:eastAsia="Times" w:hAnsi="Arial" w:cs="Times New Roman"/>
      <w:color w:val="auto"/>
    </w:rPr>
  </w:style>
  <w:style w:type="paragraph" w:customStyle="1" w:styleId="DHHSbullet1">
    <w:name w:val="DHHS bullet 1"/>
    <w:basedOn w:val="DHHSbody"/>
    <w:uiPriority w:val="3"/>
    <w:semiHidden/>
    <w:qFormat/>
    <w:rsid w:val="006020BC"/>
    <w:pPr>
      <w:numPr>
        <w:numId w:val="30"/>
      </w:numPr>
      <w:spacing w:after="40"/>
    </w:pPr>
  </w:style>
  <w:style w:type="paragraph" w:customStyle="1" w:styleId="DHHSbullet2">
    <w:name w:val="DHHS bullet 2"/>
    <w:basedOn w:val="DHHSbody"/>
    <w:uiPriority w:val="3"/>
    <w:semiHidden/>
    <w:qFormat/>
    <w:rsid w:val="006020BC"/>
    <w:pPr>
      <w:numPr>
        <w:ilvl w:val="1"/>
        <w:numId w:val="30"/>
      </w:numPr>
      <w:spacing w:after="40"/>
      <w:ind w:left="568" w:hanging="284"/>
    </w:pPr>
  </w:style>
  <w:style w:type="paragraph" w:customStyle="1" w:styleId="DHHSbulletafternumbers1">
    <w:name w:val="DHHS bullet after numbers 1"/>
    <w:basedOn w:val="DHHSbody"/>
    <w:uiPriority w:val="4"/>
    <w:rsid w:val="006020BC"/>
    <w:pPr>
      <w:numPr>
        <w:ilvl w:val="2"/>
        <w:numId w:val="28"/>
      </w:numPr>
      <w:ind w:left="2160" w:hanging="180"/>
    </w:pPr>
  </w:style>
  <w:style w:type="numbering" w:customStyle="1" w:styleId="ZZBullets">
    <w:name w:val="ZZ Bullets"/>
    <w:rsid w:val="006020BC"/>
    <w:pPr>
      <w:numPr>
        <w:numId w:val="30"/>
      </w:numPr>
    </w:pPr>
  </w:style>
  <w:style w:type="numbering" w:customStyle="1" w:styleId="ZZNumbersdigit">
    <w:name w:val="ZZ Numbers digit"/>
    <w:rsid w:val="006020BC"/>
    <w:pPr>
      <w:numPr>
        <w:numId w:val="28"/>
      </w:numPr>
    </w:pPr>
  </w:style>
  <w:style w:type="paragraph" w:customStyle="1" w:styleId="DHHSnumberdigit">
    <w:name w:val="DHHS number digit"/>
    <w:basedOn w:val="DHHSbody"/>
    <w:uiPriority w:val="3"/>
    <w:unhideWhenUsed/>
    <w:rsid w:val="006020BC"/>
    <w:pPr>
      <w:numPr>
        <w:numId w:val="28"/>
      </w:numPr>
      <w:tabs>
        <w:tab w:val="clear" w:pos="397"/>
      </w:tabs>
      <w:ind w:left="2126" w:hanging="2126"/>
    </w:pPr>
  </w:style>
  <w:style w:type="paragraph" w:customStyle="1" w:styleId="DHHSnumberdigitindent">
    <w:name w:val="DHHS number digit indent"/>
    <w:basedOn w:val="Normal"/>
    <w:uiPriority w:val="3"/>
    <w:unhideWhenUsed/>
    <w:rsid w:val="006020BC"/>
    <w:pPr>
      <w:numPr>
        <w:ilvl w:val="1"/>
        <w:numId w:val="28"/>
      </w:numPr>
      <w:suppressAutoHyphens w:val="0"/>
      <w:spacing w:before="0" w:after="120" w:line="270" w:lineRule="atLeast"/>
    </w:pPr>
    <w:rPr>
      <w:rFonts w:ascii="Arial" w:eastAsia="Times" w:hAnsi="Arial"/>
      <w:color w:val="auto"/>
      <w:sz w:val="20"/>
    </w:rPr>
  </w:style>
  <w:style w:type="paragraph" w:customStyle="1" w:styleId="DHHSbulletafternumbers2">
    <w:name w:val="DHHS bullet after numbers 2"/>
    <w:basedOn w:val="DHHSbody"/>
    <w:uiPriority w:val="3"/>
    <w:semiHidden/>
    <w:rsid w:val="006020BC"/>
    <w:pPr>
      <w:numPr>
        <w:ilvl w:val="3"/>
        <w:numId w:val="28"/>
      </w:numPr>
      <w:ind w:left="2880" w:hanging="360"/>
    </w:pPr>
  </w:style>
  <w:style w:type="character" w:customStyle="1" w:styleId="DHHSbodyChar">
    <w:name w:val="DHHS body Char"/>
    <w:basedOn w:val="DefaultParagraphFont"/>
    <w:link w:val="DHHSbody"/>
    <w:uiPriority w:val="3"/>
    <w:semiHidden/>
    <w:rsid w:val="001A29F9"/>
    <w:rPr>
      <w:rFonts w:ascii="Arial" w:eastAsia="Times" w:hAnsi="Arial"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7731">
      <w:bodyDiv w:val="1"/>
      <w:marLeft w:val="0"/>
      <w:marRight w:val="0"/>
      <w:marTop w:val="0"/>
      <w:marBottom w:val="0"/>
      <w:divBdr>
        <w:top w:val="none" w:sz="0" w:space="0" w:color="auto"/>
        <w:left w:val="none" w:sz="0" w:space="0" w:color="auto"/>
        <w:bottom w:val="none" w:sz="0" w:space="0" w:color="auto"/>
        <w:right w:val="none" w:sz="0" w:space="0" w:color="auto"/>
      </w:divBdr>
    </w:div>
    <w:div w:id="768357360">
      <w:bodyDiv w:val="1"/>
      <w:marLeft w:val="0"/>
      <w:marRight w:val="0"/>
      <w:marTop w:val="0"/>
      <w:marBottom w:val="0"/>
      <w:divBdr>
        <w:top w:val="none" w:sz="0" w:space="0" w:color="auto"/>
        <w:left w:val="none" w:sz="0" w:space="0" w:color="auto"/>
        <w:bottom w:val="none" w:sz="0" w:space="0" w:color="auto"/>
        <w:right w:val="none" w:sz="0" w:space="0" w:color="auto"/>
      </w:divBdr>
    </w:div>
    <w:div w:id="179105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F2020C01087" TargetMode="External"/><Relationship Id="rId18" Type="http://schemas.openxmlformats.org/officeDocument/2006/relationships/hyperlink" Target="https://www.sa.gov.au/__data/assets/pdf_file/0008/851687/Restrictive-practices-authorisation-frameworks.pdf" TargetMode="External"/><Relationship Id="rId26" Type="http://schemas.openxmlformats.org/officeDocument/2006/relationships/hyperlink" Target="https://www.ndiscommission.gov.au/providers/understanding-behaviour-support-and-restrictive-practices-providers" TargetMode="External"/><Relationship Id="rId39" Type="http://schemas.openxmlformats.org/officeDocument/2006/relationships/hyperlink" Target="http://www.ndiscommission.gov.au/privacy" TargetMode="External"/><Relationship Id="rId3" Type="http://schemas.openxmlformats.org/officeDocument/2006/relationships/styles" Target="styles.xml"/><Relationship Id="rId21" Type="http://schemas.openxmlformats.org/officeDocument/2006/relationships/hyperlink" Target="https://www.legislation.gov.au/Details/F2020C01087" TargetMode="External"/><Relationship Id="rId34" Type="http://schemas.openxmlformats.org/officeDocument/2006/relationships/hyperlink" Target="https://www.legislation.gov.au/Details/C2023C00345" TargetMode="External"/><Relationship Id="rId42" Type="http://schemas.openxmlformats.org/officeDocument/2006/relationships/hyperlink" Target="https://www.surveymonkey.com/r/MN6L5GQ"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ocial.desa.un.org/issues/disability/crpd/convention-on-the-rights-of-persons-with-disabilities-crpd" TargetMode="External"/><Relationship Id="rId17" Type="http://schemas.openxmlformats.org/officeDocument/2006/relationships/hyperlink" Target="https://ndiscommission.gov.au/providers/understanding-behaviour-support-and-restrictive-practices-providers" TargetMode="External"/><Relationship Id="rId25" Type="http://schemas.openxmlformats.org/officeDocument/2006/relationships/hyperlink" Target="https://www.ndiscommission.gov.au/providers/understanding-behaviour-support-and-restrictive-practices-providers/reporting-use" TargetMode="External"/><Relationship Id="rId33" Type="http://schemas.openxmlformats.org/officeDocument/2006/relationships/hyperlink" Target="http://www.ndiscommission.gov.au/privacy" TargetMode="External"/><Relationship Id="rId38" Type="http://schemas.openxmlformats.org/officeDocument/2006/relationships/hyperlink" Target="https://www.legislation.gov.au/Series/C2004A03712"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ndiscommission.gov.au/providers/understanding-behaviour-support-and-restrictive-practices-providers" TargetMode="External"/><Relationship Id="rId20" Type="http://schemas.openxmlformats.org/officeDocument/2006/relationships/hyperlink" Target="https://www.ndiscommission.gov.au/resources/fact-sheets-and-guides/ndis-commission-portal-quick-reference-guides" TargetMode="External"/><Relationship Id="rId29" Type="http://schemas.openxmlformats.org/officeDocument/2006/relationships/hyperlink" Target="https://www.sa.gov.au/__data/assets/pdf_file/0008/851687/Restrictive-practices-authorisation-frameworks.pdf" TargetMode="External"/><Relationship Id="rId41" Type="http://schemas.openxmlformats.org/officeDocument/2006/relationships/hyperlink" Target="mailto:behavioursupport@ndiscommiss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legislation.gov.au/Details/F2020C01087" TargetMode="External"/><Relationship Id="rId32" Type="http://schemas.openxmlformats.org/officeDocument/2006/relationships/hyperlink" Target="https://www.legislation.gov.au/Series/C2004A03712" TargetMode="External"/><Relationship Id="rId37" Type="http://schemas.openxmlformats.org/officeDocument/2006/relationships/hyperlink" Target="https://www.legislation.gov.au/Details/F2020C01087" TargetMode="External"/><Relationship Id="rId40" Type="http://schemas.openxmlformats.org/officeDocument/2006/relationships/hyperlink" Target="https://www.legislation.gov.au/Details/C2023C00345"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discommission.gov.au/providers/understanding-behaviour-support-and-restrictive-practices-providers" TargetMode="External"/><Relationship Id="rId23" Type="http://schemas.openxmlformats.org/officeDocument/2006/relationships/hyperlink" Target="https://www.ndiscommission.gov.au/providers/understanding-behaviour-support-and-restrictive-practices-providers" TargetMode="External"/><Relationship Id="rId28" Type="http://schemas.openxmlformats.org/officeDocument/2006/relationships/hyperlink" Target="https://www.legislation.gov.au/Details/F2020C01087" TargetMode="External"/><Relationship Id="rId36" Type="http://schemas.openxmlformats.org/officeDocument/2006/relationships/hyperlink" Target="https://www.ndiscommission.gov.au/providers/understanding-behaviour-support-and-restrictive-practices-providers/self-assessment" TargetMode="External"/><Relationship Id="rId49" Type="http://schemas.openxmlformats.org/officeDocument/2006/relationships/theme" Target="theme/theme1.xml"/><Relationship Id="rId10" Type="http://schemas.openxmlformats.org/officeDocument/2006/relationships/hyperlink" Target="https://ndiscommission.gov.au/providers/understanding-behaviour-support-and-restrictive-practices-providers" TargetMode="External"/><Relationship Id="rId19" Type="http://schemas.openxmlformats.org/officeDocument/2006/relationships/hyperlink" Target="https://www.ndiscommission.gov.au/resources/fact-sheets-and-guides/ndis-commission-portal-quick-reference-guides" TargetMode="External"/><Relationship Id="rId31" Type="http://schemas.openxmlformats.org/officeDocument/2006/relationships/hyperlink" Target="https://www.legislation.gov.au/Details/F2020C0108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cidingwithsupport.flinders.edu.au/" TargetMode="External"/><Relationship Id="rId14" Type="http://schemas.openxmlformats.org/officeDocument/2006/relationships/hyperlink" Target="https://ndiscommission.gov.au/providers/understanding-behaviour-support-and-restrictive-practices-providers" TargetMode="External"/><Relationship Id="rId22" Type="http://schemas.openxmlformats.org/officeDocument/2006/relationships/hyperlink" Target="https://www.ndiscommission.gov.au/providers/understanding-behaviour-support-and-restrictive-practices-providers/medication-purpose" TargetMode="External"/><Relationship Id="rId27" Type="http://schemas.openxmlformats.org/officeDocument/2006/relationships/hyperlink" Target="https://www.ndiscommission.gov.au/providers/understanding-behaviour-support-and-restrictive-practices-providers" TargetMode="External"/><Relationship Id="rId30" Type="http://schemas.openxmlformats.org/officeDocument/2006/relationships/hyperlink" Target="https://www.ndiscommission.gov.au/providers/understanding-behaviour-support-and-restrictive-practices-providers/submitting-behaviour" TargetMode="External"/><Relationship Id="rId35" Type="http://schemas.openxmlformats.org/officeDocument/2006/relationships/hyperlink" Target="https://www.legislation.gov.au/Details/C2023C00283" TargetMode="External"/><Relationship Id="rId43" Type="http://schemas.openxmlformats.org/officeDocument/2006/relationships/image" Target="media/image2.png"/><Relationship Id="rId48" Type="http://schemas.openxmlformats.org/officeDocument/2006/relationships/fontTable" Target="fontTable.xml"/><Relationship Id="rId8" Type="http://schemas.openxmlformats.org/officeDocument/2006/relationships/hyperlink" Target="https://social.desa.un.org/issues/disability/crpd/convention-on-the-rights-of-persons-with-disabilities-crp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68A4-F9FC-4BE0-A6E6-B49CAE61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3753</Words>
  <Characters>21637</Characters>
  <Application>Microsoft Office Word</Application>
  <DocSecurity>4</DocSecurity>
  <Lines>570</Lines>
  <Paragraphs>309</Paragraphs>
  <ScaleCrop>false</ScaleCrop>
  <HeadingPairs>
    <vt:vector size="2" baseType="variant">
      <vt:variant>
        <vt:lpstr>Title</vt:lpstr>
      </vt:variant>
      <vt:variant>
        <vt:i4>1</vt:i4>
      </vt:variant>
    </vt:vector>
  </HeadingPairs>
  <TitlesOfParts>
    <vt:vector size="1" baseType="lpstr">
      <vt:lpstr>Document template - portrait layout</vt:lpstr>
    </vt:vector>
  </TitlesOfParts>
  <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 portrait layout</dc:title>
  <dc:subject/>
  <dc:creator>CORFIELD, Debra</dc:creator>
  <cp:keywords>[SEC=OFFICIAL]</cp:keywords>
  <dc:description>DOTX Document template - portrait - v 2.1 (July 2023)</dc:description>
  <cp:lastModifiedBy>CORFIELD, Debra</cp:lastModifiedBy>
  <cp:revision>2</cp:revision>
  <dcterms:created xsi:type="dcterms:W3CDTF">2023-12-06T21:42:00Z</dcterms:created>
  <dcterms:modified xsi:type="dcterms:W3CDTF">2023-12-06T21:42:00Z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C6E30C209EB04CC6B88BBBEEF3B3CE6C</vt:lpwstr>
  </property>
  <property fmtid="{D5CDD505-2E9C-101B-9397-08002B2CF9AE}" pid="9" name="PM_ProtectiveMarkingValue_Footer">
    <vt:lpwstr>OFFICIAL</vt:lpwstr>
  </property>
  <property fmtid="{D5CDD505-2E9C-101B-9397-08002B2CF9AE}" pid="10" name="PM_Originator_Hash_SHA1">
    <vt:lpwstr>927758C1A204236018C6AE5AA92BC7859BC0AAD6</vt:lpwstr>
  </property>
  <property fmtid="{D5CDD505-2E9C-101B-9397-08002B2CF9AE}" pid="11" name="PM_OriginationTimeStamp">
    <vt:lpwstr>2023-12-06T21:42:10Z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9967ED18F3F2DD5C926F28CCF93E13E7</vt:lpwstr>
  </property>
  <property fmtid="{D5CDD505-2E9C-101B-9397-08002B2CF9AE}" pid="21" name="PM_Hash_Salt">
    <vt:lpwstr>1F600D94273A33DD7F33BAE3E52EE027</vt:lpwstr>
  </property>
  <property fmtid="{D5CDD505-2E9C-101B-9397-08002B2CF9AE}" pid="22" name="PM_Hash_SHA1">
    <vt:lpwstr>61B732AE9D6697D9F8B34C67406BA1BC736FC300</vt:lpwstr>
  </property>
  <property fmtid="{D5CDD505-2E9C-101B-9397-08002B2CF9AE}" pid="23" name="PM_OriginatorUserAccountName_SHA256">
    <vt:lpwstr>7AAD66EC8754AF160C8CED46C1870E3489250297A5B9BA0FBAB9DC0FCE3AA87E</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