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8E" w:rsidRDefault="0063398E">
      <w:pPr>
        <w:pStyle w:val="BodyText"/>
        <w:rPr>
          <w:b/>
        </w:rPr>
      </w:pPr>
      <w:bookmarkStart w:id="0" w:name="_GoBack"/>
      <w:bookmarkEnd w:id="0"/>
    </w:p>
    <w:p w:rsidR="0063398E" w:rsidRDefault="0063398E">
      <w:pPr>
        <w:pStyle w:val="BodyText"/>
        <w:rPr>
          <w:b/>
          <w:sz w:val="17"/>
        </w:rPr>
      </w:pPr>
    </w:p>
    <w:p w:rsidR="0063398E" w:rsidRDefault="00A609F6">
      <w:pPr>
        <w:ind w:left="1339" w:right="1359"/>
        <w:jc w:val="center"/>
        <w:rPr>
          <w:b/>
          <w:sz w:val="24"/>
        </w:rPr>
      </w:pPr>
      <w:r>
        <w:rPr>
          <w:b/>
          <w:sz w:val="24"/>
          <w:u w:val="thick"/>
        </w:rPr>
        <w:t>2019</w:t>
      </w:r>
      <w:r w:rsidR="00B51EC7">
        <w:rPr>
          <w:b/>
          <w:sz w:val="24"/>
          <w:u w:val="thick"/>
        </w:rPr>
        <w:t>-</w:t>
      </w:r>
      <w:r>
        <w:rPr>
          <w:b/>
          <w:sz w:val="24"/>
          <w:u w:val="thick"/>
        </w:rPr>
        <w:t>20</w:t>
      </w:r>
      <w:r w:rsidR="00B51EC7">
        <w:rPr>
          <w:b/>
          <w:sz w:val="24"/>
          <w:u w:val="thick"/>
        </w:rPr>
        <w:t xml:space="preserve"> Legal Services Expenditure Report for </w:t>
      </w:r>
      <w:r w:rsidR="00972CFD">
        <w:rPr>
          <w:b/>
          <w:sz w:val="24"/>
          <w:u w:val="thick"/>
        </w:rPr>
        <w:t>NDIS Quality and Safeguards Commission</w:t>
      </w:r>
    </w:p>
    <w:p w:rsidR="0063398E" w:rsidRDefault="0063398E">
      <w:pPr>
        <w:pStyle w:val="BodyText"/>
        <w:rPr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reporting the legal services expenditure for 2018-19 for the NDIS Commission"/>
        <w:tblDescription w:val="Total external and internal expenditure is $789,814.&#10;Total internal legal services expenditure is $660,840.&#10;Total external legal services expenditure is $128,974.&#10;"/>
      </w:tblPr>
      <w:tblGrid>
        <w:gridCol w:w="3934"/>
        <w:gridCol w:w="6409"/>
      </w:tblGrid>
      <w:tr w:rsidR="0063398E" w:rsidTr="00806FA2">
        <w:trPr>
          <w:trHeight w:val="459"/>
          <w:tblHeader/>
          <w:jc w:val="center"/>
        </w:trPr>
        <w:tc>
          <w:tcPr>
            <w:tcW w:w="3934" w:type="dxa"/>
            <w:shd w:val="clear" w:color="auto" w:fill="DBEEF3"/>
          </w:tcPr>
          <w:p w:rsidR="0063398E" w:rsidRDefault="00B51EC7">
            <w:pPr>
              <w:pStyle w:val="TableParagraph"/>
              <w:spacing w:before="115" w:line="240" w:lineRule="auto"/>
              <w:ind w:left="1746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409" w:type="dxa"/>
            <w:shd w:val="clear" w:color="auto" w:fill="DBEEF3"/>
          </w:tcPr>
          <w:p w:rsidR="0063398E" w:rsidRDefault="00B51EC7">
            <w:pPr>
              <w:pStyle w:val="TableParagraph"/>
              <w:spacing w:line="240" w:lineRule="auto"/>
              <w:ind w:left="40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  <w:p w:rsidR="0063398E" w:rsidRDefault="00B51EC7">
            <w:pPr>
              <w:pStyle w:val="TableParagraph"/>
              <w:ind w:left="40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(all dollar amounts are GST exclusive, rounded to nearest dollar)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  <w:rPr>
                <w:b/>
              </w:rPr>
            </w:pPr>
            <w:r w:rsidRPr="00D34975">
              <w:rPr>
                <w:b/>
              </w:rPr>
              <w:t>Total (external + internal) expenditure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C26679" w:rsidP="00972CFD">
            <w:pPr>
              <w:pStyle w:val="TableParagraph"/>
              <w:ind w:right="86"/>
              <w:jc w:val="right"/>
              <w:rPr>
                <w:b/>
              </w:rPr>
            </w:pPr>
            <w:r w:rsidRPr="00C26679">
              <w:rPr>
                <w:b/>
              </w:rPr>
              <w:t>$1,353,194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Total internal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 w:rsidP="00972CFD">
            <w:pPr>
              <w:pStyle w:val="TableParagraph"/>
              <w:ind w:right="86"/>
              <w:jc w:val="right"/>
            </w:pPr>
            <w:r w:rsidRPr="00D34975">
              <w:t>$</w:t>
            </w:r>
            <w:r w:rsidR="00A609F6">
              <w:t>1,109,838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Total external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C26679" w:rsidP="00972CFD">
            <w:pPr>
              <w:pStyle w:val="TableParagraph"/>
              <w:ind w:right="86"/>
              <w:jc w:val="right"/>
            </w:pPr>
            <w:r w:rsidRPr="00C26679">
              <w:t>$243,356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3398E" w:rsidRPr="00D34975" w:rsidRDefault="0063398E">
            <w:pPr>
              <w:pStyle w:val="TableParagraph"/>
              <w:spacing w:line="240" w:lineRule="auto"/>
            </w:pP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3398E" w:rsidRPr="00D34975" w:rsidRDefault="0063398E">
            <w:pPr>
              <w:pStyle w:val="TableParagraph"/>
              <w:spacing w:line="240" w:lineRule="auto"/>
            </w:pP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</w:tcPr>
          <w:p w:rsidR="0063398E" w:rsidRPr="00D34975" w:rsidRDefault="00B51EC7">
            <w:pPr>
              <w:pStyle w:val="TableParagraph"/>
              <w:ind w:left="108"/>
              <w:rPr>
                <w:b/>
              </w:rPr>
            </w:pPr>
            <w:r w:rsidRPr="00D34975">
              <w:rPr>
                <w:b/>
              </w:rPr>
              <w:t>External legal services expenditure</w:t>
            </w:r>
          </w:p>
        </w:tc>
        <w:tc>
          <w:tcPr>
            <w:tcW w:w="6409" w:type="dxa"/>
          </w:tcPr>
          <w:p w:rsidR="0063398E" w:rsidRPr="00D34975" w:rsidRDefault="0063398E">
            <w:pPr>
              <w:pStyle w:val="TableParagraph"/>
              <w:spacing w:line="240" w:lineRule="auto"/>
            </w:pPr>
          </w:p>
        </w:tc>
      </w:tr>
      <w:tr w:rsidR="0063398E" w:rsidTr="00806FA2">
        <w:trPr>
          <w:trHeight w:val="255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spacing w:before="12" w:line="222" w:lineRule="exact"/>
              <w:ind w:left="118"/>
            </w:pPr>
            <w:r w:rsidRPr="00D34975">
              <w:t>Total value of briefs to counsel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C2514C" w:rsidP="00972CFD">
            <w:pPr>
              <w:pStyle w:val="TableParagraph"/>
              <w:spacing w:before="12" w:line="222" w:lineRule="exact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45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spacing w:line="230" w:lineRule="atLeast"/>
              <w:ind w:left="118" w:right="564"/>
            </w:pPr>
            <w:r w:rsidRPr="00D34975">
              <w:t>Total value of disbursements (excluding counsel)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C2514C" w:rsidP="00972CFD">
            <w:pPr>
              <w:pStyle w:val="TableParagraph"/>
              <w:spacing w:before="115" w:line="240" w:lineRule="auto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255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spacing w:before="12" w:line="222" w:lineRule="exact"/>
              <w:ind w:left="118"/>
            </w:pPr>
            <w:r w:rsidRPr="00D34975">
              <w:t>Total value of professional fees paid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C26679" w:rsidP="00972CFD">
            <w:pPr>
              <w:pStyle w:val="TableParagraph"/>
              <w:spacing w:before="12" w:line="222" w:lineRule="exact"/>
              <w:ind w:right="86"/>
              <w:jc w:val="right"/>
            </w:pPr>
            <w:r w:rsidRPr="00C26679">
              <w:t>$243,356</w:t>
            </w:r>
          </w:p>
        </w:tc>
      </w:tr>
      <w:tr w:rsidR="0063398E" w:rsidTr="00806FA2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D34975">
              <w:rPr>
                <w:b/>
              </w:rPr>
              <w:t>Total External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C26679" w:rsidP="00972CF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 w:rsidRPr="00C26679">
              <w:rPr>
                <w:b/>
              </w:rPr>
              <w:t>$243,356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3398E" w:rsidRPr="00D34975" w:rsidRDefault="0063398E">
            <w:pPr>
              <w:pStyle w:val="TableParagraph"/>
              <w:spacing w:line="240" w:lineRule="auto"/>
            </w:pP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3398E" w:rsidRPr="00D34975" w:rsidRDefault="0063398E">
            <w:pPr>
              <w:pStyle w:val="TableParagraph"/>
              <w:spacing w:line="240" w:lineRule="auto"/>
            </w:pP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</w:tcPr>
          <w:p w:rsidR="0063398E" w:rsidRPr="00D34975" w:rsidRDefault="00B51EC7">
            <w:pPr>
              <w:pStyle w:val="TableParagraph"/>
              <w:ind w:left="108"/>
              <w:rPr>
                <w:b/>
              </w:rPr>
            </w:pPr>
            <w:r w:rsidRPr="00D34975">
              <w:rPr>
                <w:b/>
              </w:rPr>
              <w:t>Counsel</w:t>
            </w:r>
          </w:p>
        </w:tc>
        <w:tc>
          <w:tcPr>
            <w:tcW w:w="6409" w:type="dxa"/>
          </w:tcPr>
          <w:p w:rsidR="0063398E" w:rsidRPr="00D34975" w:rsidRDefault="0063398E">
            <w:pPr>
              <w:pStyle w:val="TableParagraph"/>
              <w:spacing w:line="240" w:lineRule="auto"/>
            </w:pP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Number of direct briefs to male counsel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Number of 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D34975">
              <w:rPr>
                <w:b/>
              </w:rPr>
              <w:t>Total number of 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972CF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Number of indirect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Number of indirect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D34975">
              <w:rPr>
                <w:b/>
              </w:rPr>
              <w:t>Total number of indirect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972CF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Total value of 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A256A0" w:rsidP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Total value of 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A256A0" w:rsidP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D34975">
              <w:rPr>
                <w:b/>
              </w:rPr>
              <w:t>Total value of 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A256A0" w:rsidP="00972CF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Total value of indirect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A256A0" w:rsidP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45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spacing w:line="230" w:lineRule="atLeast"/>
              <w:ind w:left="118" w:right="698"/>
            </w:pPr>
            <w:r w:rsidRPr="00D34975">
              <w:t>Total value of indirect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A256A0" w:rsidP="00972CFD">
            <w:pPr>
              <w:pStyle w:val="TableParagraph"/>
              <w:spacing w:before="115" w:line="240" w:lineRule="auto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D34975">
              <w:rPr>
                <w:b/>
              </w:rPr>
              <w:t>Total value of indirect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A256A0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3398E" w:rsidRDefault="0063398E" w:rsidP="003A4AF2">
      <w:pPr>
        <w:pStyle w:val="BodyText"/>
        <w:spacing w:before="92"/>
        <w:ind w:right="506"/>
      </w:pPr>
    </w:p>
    <w:sectPr w:rsidR="0063398E" w:rsidSect="00B51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620" w:right="620" w:bottom="6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29" w:rsidRDefault="002A1F29" w:rsidP="00BE7A69">
      <w:r>
        <w:separator/>
      </w:r>
    </w:p>
  </w:endnote>
  <w:endnote w:type="continuationSeparator" w:id="0">
    <w:p w:rsidR="002A1F29" w:rsidRDefault="002A1F29" w:rsidP="00B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29" w:rsidRDefault="002A1F29" w:rsidP="00BE7A69">
      <w:r>
        <w:separator/>
      </w:r>
    </w:p>
  </w:footnote>
  <w:footnote w:type="continuationSeparator" w:id="0">
    <w:p w:rsidR="002A1F29" w:rsidRDefault="002A1F29" w:rsidP="00BE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8E"/>
    <w:rsid w:val="002A1F29"/>
    <w:rsid w:val="002A4BB2"/>
    <w:rsid w:val="003A4AF2"/>
    <w:rsid w:val="00470FF0"/>
    <w:rsid w:val="004D0697"/>
    <w:rsid w:val="0058358C"/>
    <w:rsid w:val="0063398E"/>
    <w:rsid w:val="00806FA2"/>
    <w:rsid w:val="00822FD7"/>
    <w:rsid w:val="00893036"/>
    <w:rsid w:val="00972CFD"/>
    <w:rsid w:val="009E5AC1"/>
    <w:rsid w:val="00A256A0"/>
    <w:rsid w:val="00A609F6"/>
    <w:rsid w:val="00B51EC7"/>
    <w:rsid w:val="00BE7A69"/>
    <w:rsid w:val="00BF56F0"/>
    <w:rsid w:val="00C2514C"/>
    <w:rsid w:val="00C26679"/>
    <w:rsid w:val="00C71602"/>
    <w:rsid w:val="00CD60F6"/>
    <w:rsid w:val="00D34975"/>
    <w:rsid w:val="00DC42CF"/>
    <w:rsid w:val="00E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339" w:right="135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BE7A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69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BE7A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69"/>
    <w:rPr>
      <w:rFonts w:ascii="Times New Roman" w:eastAsia="Times New Roman" w:hAnsi="Times New Roman" w:cs="Times New Roman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8C"/>
    <w:rPr>
      <w:rFonts w:ascii="Segoe UI" w:eastAsia="Times New Roman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2020-10-27T02:39:00Z</dcterms:created>
  <dcterms:modified xsi:type="dcterms:W3CDTF">2020-10-27T02:42:00Z</dcterms:modified>
</cp:coreProperties>
</file>