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D81" w:rsidRDefault="00622D81" w:rsidP="00622D81">
      <w:pPr>
        <w:pStyle w:val="Header"/>
        <w:rPr>
          <w:rFonts w:ascii="Arial" w:hAnsi="Arial" w:cs="Arial"/>
          <w:b/>
        </w:rPr>
      </w:pPr>
      <w:bookmarkStart w:id="0" w:name="_GoBack"/>
      <w:bookmarkEnd w:id="0"/>
    </w:p>
    <w:p w:rsidR="00D657EA" w:rsidRDefault="00D657EA" w:rsidP="00622D81">
      <w:pPr>
        <w:pStyle w:val="Header"/>
        <w:rPr>
          <w:rFonts w:ascii="Arial" w:hAnsi="Arial" w:cs="Arial"/>
          <w:b/>
        </w:rPr>
      </w:pPr>
    </w:p>
    <w:p w:rsidR="00622D81" w:rsidRPr="00BB1BF5" w:rsidRDefault="002650CA" w:rsidP="00622D81">
      <w:pPr>
        <w:pStyle w:val="Head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AU" w:eastAsia="en-AU"/>
        </w:rPr>
        <mc:AlternateContent>
          <mc:Choice Requires="wps">
            <w:drawing>
              <wp:inline distT="0" distB="0" distL="0" distR="0">
                <wp:extent cx="5924550" cy="996950"/>
                <wp:effectExtent l="9525" t="12700" r="9525" b="9525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996950"/>
                        </a:xfrm>
                        <a:prstGeom prst="rect">
                          <a:avLst/>
                        </a:prstGeom>
                        <a:solidFill>
                          <a:srgbClr val="0081C6"/>
                        </a:solidFill>
                        <a:ln w="9525">
                          <a:solidFill>
                            <a:srgbClr val="0081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D81" w:rsidRDefault="00622D81" w:rsidP="00622D81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22D81" w:rsidRDefault="00B17C15" w:rsidP="00622D81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TelePBS – Is it right for me (and my child)?</w:t>
                            </w:r>
                          </w:p>
                          <w:p w:rsidR="00622D81" w:rsidRPr="00EA5177" w:rsidRDefault="00B17C15" w:rsidP="00622D81">
                            <w:pPr>
                              <w:pStyle w:val="Head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</w:rPr>
                              <w:t>Participant Guide</w:t>
                            </w:r>
                          </w:p>
                          <w:p w:rsidR="00622D81" w:rsidRPr="00EA5177" w:rsidRDefault="00622D81" w:rsidP="00622D81">
                            <w:pPr>
                              <w:pStyle w:val="Head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</w:pPr>
                            <w:r w:rsidRPr="00EA5177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July 2021</w:t>
                            </w:r>
                          </w:p>
                          <w:p w:rsidR="00622D81" w:rsidRDefault="00622D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6.5pt;height:7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" fillcolor="#0081c6" strokecolor="#0081c6">
                <v:textbox>
                  <w:txbxContent>
                    <w:p w:rsidR="00622D81" w:rsidRDefault="00622D81" w:rsidP="00622D81">
                      <w:pPr>
                        <w:pStyle w:val="Head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22D81" w:rsidRDefault="00B17C15" w:rsidP="00622D81">
                      <w:pPr>
                        <w:pStyle w:val="Head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TelePBS – Is it right for me (and my child)?</w:t>
                      </w:r>
                    </w:p>
                    <w:p w:rsidR="00622D81" w:rsidRPr="00EA5177" w:rsidRDefault="00B17C15" w:rsidP="00622D81">
                      <w:pPr>
                        <w:pStyle w:val="Header"/>
                        <w:rPr>
                          <w:rFonts w:ascii="Arial" w:hAnsi="Arial" w:cs="Arial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</w:rPr>
                        <w:t>Participant Guide</w:t>
                      </w:r>
                    </w:p>
                    <w:p w:rsidR="00622D81" w:rsidRPr="00EA5177" w:rsidRDefault="00622D81" w:rsidP="00622D81">
                      <w:pPr>
                        <w:pStyle w:val="Header"/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</w:pPr>
                      <w:r w:rsidRPr="00EA5177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July 2021</w:t>
                      </w:r>
                    </w:p>
                    <w:p w:rsidR="00622D81" w:rsidRDefault="00622D81"/>
                  </w:txbxContent>
                </v:textbox>
                <w10:anchorlock/>
              </v:shape>
            </w:pict>
          </mc:Fallback>
        </mc:AlternateContent>
      </w:r>
    </w:p>
    <w:p w:rsidR="00A77B3E" w:rsidRDefault="00A77B3E">
      <w:pPr>
        <w:spacing w:before="80"/>
        <w:rPr>
          <w:rFonts w:ascii="Arial" w:eastAsia="Calibri" w:hAnsi="Arial" w:cs="Arial"/>
          <w:color w:val="000000"/>
        </w:rPr>
      </w:pPr>
    </w:p>
    <w:p w:rsidR="006D3E26" w:rsidRPr="006D3E26" w:rsidRDefault="006D3E26" w:rsidP="006D3E26">
      <w:pPr>
        <w:spacing w:before="80"/>
        <w:rPr>
          <w:rFonts w:ascii="Arial" w:eastAsia="Calibri" w:hAnsi="Arial" w:cs="Arial"/>
          <w:b/>
          <w:color w:val="000000"/>
        </w:rPr>
      </w:pPr>
      <w:r w:rsidRPr="006D3E26">
        <w:rPr>
          <w:rFonts w:ascii="Arial" w:eastAsia="Calibri" w:hAnsi="Arial" w:cs="Arial"/>
          <w:b/>
          <w:color w:val="000000"/>
        </w:rPr>
        <w:t>What is TelePBS?</w:t>
      </w:r>
    </w:p>
    <w:p w:rsidR="006D3E26" w:rsidRDefault="006D3E26" w:rsidP="006D3E26">
      <w:pPr>
        <w:spacing w:before="80"/>
        <w:rPr>
          <w:rFonts w:ascii="Arial" w:eastAsia="Calibri" w:hAnsi="Arial" w:cs="Arial"/>
          <w:color w:val="000000"/>
        </w:rPr>
      </w:pPr>
      <w:r w:rsidRPr="006D3E26">
        <w:rPr>
          <w:rFonts w:ascii="Arial" w:eastAsia="Calibri" w:hAnsi="Arial" w:cs="Arial"/>
          <w:color w:val="000000"/>
        </w:rPr>
        <w:t>TelePBS is the delivery of Positive</w:t>
      </w:r>
      <w:r>
        <w:rPr>
          <w:rFonts w:ascii="Arial" w:eastAsia="Calibri" w:hAnsi="Arial" w:cs="Arial"/>
          <w:color w:val="000000"/>
        </w:rPr>
        <w:t xml:space="preserve"> </w:t>
      </w:r>
      <w:r w:rsidRPr="006D3E26">
        <w:rPr>
          <w:rFonts w:ascii="Arial" w:eastAsia="Calibri" w:hAnsi="Arial" w:cs="Arial"/>
          <w:color w:val="000000"/>
        </w:rPr>
        <w:t>Behaviour Support via telepractice.</w:t>
      </w:r>
    </w:p>
    <w:p w:rsidR="006D3E26" w:rsidRDefault="006D3E26" w:rsidP="006D3E26">
      <w:pPr>
        <w:spacing w:before="80"/>
        <w:rPr>
          <w:rFonts w:ascii="Arial" w:eastAsia="Calibri" w:hAnsi="Arial" w:cs="Arial"/>
          <w:color w:val="000000"/>
        </w:rPr>
      </w:pPr>
      <w:r w:rsidRPr="000C2478">
        <w:rPr>
          <w:rFonts w:ascii="Arial" w:eastAsia="Calibri" w:hAnsi="Arial" w:cs="Arial"/>
          <w:i/>
          <w:color w:val="000000"/>
        </w:rPr>
        <w:t>Telepractice</w:t>
      </w:r>
      <w:r>
        <w:rPr>
          <w:rFonts w:ascii="Arial" w:eastAsia="Calibri" w:hAnsi="Arial" w:cs="Arial"/>
          <w:color w:val="000000"/>
        </w:rPr>
        <w:t xml:space="preserve"> </w:t>
      </w:r>
      <w:r w:rsidRPr="006D3E26">
        <w:rPr>
          <w:rFonts w:ascii="Arial" w:eastAsia="Calibri" w:hAnsi="Arial" w:cs="Arial"/>
          <w:color w:val="000000"/>
        </w:rPr>
        <w:t>is the delivery of</w:t>
      </w:r>
      <w:r>
        <w:rPr>
          <w:rFonts w:ascii="Arial" w:eastAsia="Calibri" w:hAnsi="Arial" w:cs="Arial"/>
          <w:color w:val="000000"/>
        </w:rPr>
        <w:t xml:space="preserve"> </w:t>
      </w:r>
      <w:r w:rsidRPr="006D3E26">
        <w:rPr>
          <w:rFonts w:ascii="Arial" w:eastAsia="Calibri" w:hAnsi="Arial" w:cs="Arial"/>
          <w:color w:val="000000"/>
        </w:rPr>
        <w:t>services at a distance</w:t>
      </w:r>
      <w:r>
        <w:rPr>
          <w:rFonts w:ascii="Arial" w:eastAsia="Calibri" w:hAnsi="Arial" w:cs="Arial"/>
          <w:color w:val="000000"/>
        </w:rPr>
        <w:t xml:space="preserve"> </w:t>
      </w:r>
      <w:r w:rsidRPr="006D3E26">
        <w:rPr>
          <w:rFonts w:ascii="Arial" w:eastAsia="Calibri" w:hAnsi="Arial" w:cs="Arial"/>
          <w:color w:val="000000"/>
        </w:rPr>
        <w:t>using technology such</w:t>
      </w:r>
      <w:r w:rsidR="000C2478">
        <w:rPr>
          <w:rFonts w:ascii="Arial" w:eastAsia="Calibri" w:hAnsi="Arial" w:cs="Arial"/>
          <w:color w:val="000000"/>
        </w:rPr>
        <w:t xml:space="preserve"> </w:t>
      </w:r>
      <w:r w:rsidRPr="006D3E26">
        <w:rPr>
          <w:rFonts w:ascii="Arial" w:eastAsia="Calibri" w:hAnsi="Arial" w:cs="Arial"/>
          <w:color w:val="000000"/>
        </w:rPr>
        <w:t>as videoconferencing,</w:t>
      </w:r>
      <w:r w:rsidR="000C2478">
        <w:rPr>
          <w:rFonts w:ascii="Arial" w:eastAsia="Calibri" w:hAnsi="Arial" w:cs="Arial"/>
          <w:color w:val="000000"/>
        </w:rPr>
        <w:t xml:space="preserve"> </w:t>
      </w:r>
      <w:r w:rsidRPr="006D3E26">
        <w:rPr>
          <w:rFonts w:ascii="Arial" w:eastAsia="Calibri" w:hAnsi="Arial" w:cs="Arial"/>
          <w:color w:val="000000"/>
        </w:rPr>
        <w:t>telephone, text</w:t>
      </w:r>
      <w:r w:rsidR="000C2478">
        <w:rPr>
          <w:rFonts w:ascii="Arial" w:eastAsia="Calibri" w:hAnsi="Arial" w:cs="Arial"/>
          <w:color w:val="000000"/>
        </w:rPr>
        <w:t xml:space="preserve"> </w:t>
      </w:r>
      <w:r w:rsidRPr="006D3E26">
        <w:rPr>
          <w:rFonts w:ascii="Arial" w:eastAsia="Calibri" w:hAnsi="Arial" w:cs="Arial"/>
          <w:color w:val="000000"/>
        </w:rPr>
        <w:t>messaging, emailing, or</w:t>
      </w:r>
      <w:r w:rsidR="000C2478">
        <w:rPr>
          <w:rFonts w:ascii="Arial" w:eastAsia="Calibri" w:hAnsi="Arial" w:cs="Arial"/>
          <w:color w:val="000000"/>
        </w:rPr>
        <w:t xml:space="preserve"> </w:t>
      </w:r>
      <w:r w:rsidRPr="006D3E26">
        <w:rPr>
          <w:rFonts w:ascii="Arial" w:eastAsia="Calibri" w:hAnsi="Arial" w:cs="Arial"/>
          <w:color w:val="000000"/>
        </w:rPr>
        <w:t>a combination of these.</w:t>
      </w:r>
    </w:p>
    <w:p w:rsidR="000C2478" w:rsidRDefault="000C2478" w:rsidP="000C2478">
      <w:pPr>
        <w:spacing w:before="80"/>
        <w:rPr>
          <w:rFonts w:ascii="Arial" w:eastAsia="Calibri" w:hAnsi="Arial" w:cs="Arial"/>
          <w:color w:val="000000"/>
        </w:rPr>
      </w:pPr>
      <w:r w:rsidRPr="000C2478">
        <w:rPr>
          <w:rFonts w:ascii="Arial" w:eastAsia="Calibri" w:hAnsi="Arial" w:cs="Arial"/>
          <w:i/>
          <w:color w:val="000000"/>
        </w:rPr>
        <w:t>Positive Behaviour Support</w:t>
      </w:r>
      <w:r>
        <w:rPr>
          <w:rFonts w:ascii="Arial" w:eastAsia="Calibri" w:hAnsi="Arial" w:cs="Arial"/>
          <w:i/>
          <w:color w:val="000000"/>
        </w:rPr>
        <w:t xml:space="preserve"> </w:t>
      </w:r>
      <w:r w:rsidRPr="000C2478">
        <w:rPr>
          <w:rFonts w:ascii="Arial" w:eastAsia="Calibri" w:hAnsi="Arial" w:cs="Arial"/>
          <w:color w:val="000000"/>
        </w:rPr>
        <w:t>(PBS) is a person-</w:t>
      </w:r>
      <w:proofErr w:type="spellStart"/>
      <w:r w:rsidRPr="000C2478">
        <w:rPr>
          <w:rFonts w:ascii="Arial" w:eastAsia="Calibri" w:hAnsi="Arial" w:cs="Arial"/>
          <w:color w:val="000000"/>
        </w:rPr>
        <w:t>centred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r w:rsidRPr="000C2478">
        <w:rPr>
          <w:rFonts w:ascii="Arial" w:eastAsia="Calibri" w:hAnsi="Arial" w:cs="Arial"/>
          <w:color w:val="000000"/>
        </w:rPr>
        <w:t>model of service used to</w:t>
      </w:r>
      <w:r>
        <w:rPr>
          <w:rFonts w:ascii="Arial" w:eastAsia="Calibri" w:hAnsi="Arial" w:cs="Arial"/>
          <w:color w:val="000000"/>
        </w:rPr>
        <w:t xml:space="preserve"> </w:t>
      </w:r>
      <w:r w:rsidRPr="000C2478">
        <w:rPr>
          <w:rFonts w:ascii="Arial" w:eastAsia="Calibri" w:hAnsi="Arial" w:cs="Arial"/>
          <w:color w:val="000000"/>
        </w:rPr>
        <w:t>improve quality of life and</w:t>
      </w:r>
      <w:r>
        <w:rPr>
          <w:rFonts w:ascii="Arial" w:eastAsia="Calibri" w:hAnsi="Arial" w:cs="Arial"/>
          <w:color w:val="000000"/>
        </w:rPr>
        <w:t xml:space="preserve"> </w:t>
      </w:r>
      <w:r w:rsidRPr="000C2478">
        <w:rPr>
          <w:rFonts w:ascii="Arial" w:eastAsia="Calibri" w:hAnsi="Arial" w:cs="Arial"/>
          <w:color w:val="000000"/>
        </w:rPr>
        <w:t xml:space="preserve">decrease </w:t>
      </w:r>
      <w:proofErr w:type="spellStart"/>
      <w:r w:rsidRPr="000C2478">
        <w:rPr>
          <w:rFonts w:ascii="Arial" w:eastAsia="Calibri" w:hAnsi="Arial" w:cs="Arial"/>
          <w:color w:val="000000"/>
        </w:rPr>
        <w:t>behaviours</w:t>
      </w:r>
      <w:proofErr w:type="spellEnd"/>
      <w:r w:rsidRPr="000C2478">
        <w:rPr>
          <w:rFonts w:ascii="Arial" w:eastAsia="Calibri" w:hAnsi="Arial" w:cs="Arial"/>
          <w:color w:val="000000"/>
        </w:rPr>
        <w:t xml:space="preserve"> of</w:t>
      </w:r>
      <w:r>
        <w:rPr>
          <w:rFonts w:ascii="Arial" w:eastAsia="Calibri" w:hAnsi="Arial" w:cs="Arial"/>
          <w:color w:val="000000"/>
        </w:rPr>
        <w:t xml:space="preserve"> </w:t>
      </w:r>
      <w:r w:rsidRPr="000C2478">
        <w:rPr>
          <w:rFonts w:ascii="Arial" w:eastAsia="Calibri" w:hAnsi="Arial" w:cs="Arial"/>
          <w:color w:val="000000"/>
        </w:rPr>
        <w:t>concern by teaching new</w:t>
      </w:r>
      <w:r>
        <w:rPr>
          <w:rFonts w:ascii="Arial" w:eastAsia="Calibri" w:hAnsi="Arial" w:cs="Arial"/>
          <w:color w:val="000000"/>
        </w:rPr>
        <w:t xml:space="preserve"> </w:t>
      </w:r>
      <w:r w:rsidRPr="000C2478">
        <w:rPr>
          <w:rFonts w:ascii="Arial" w:eastAsia="Calibri" w:hAnsi="Arial" w:cs="Arial"/>
          <w:color w:val="000000"/>
        </w:rPr>
        <w:t>skills and making changes</w:t>
      </w:r>
      <w:r>
        <w:rPr>
          <w:rFonts w:ascii="Arial" w:eastAsia="Calibri" w:hAnsi="Arial" w:cs="Arial"/>
          <w:color w:val="000000"/>
        </w:rPr>
        <w:t xml:space="preserve"> </w:t>
      </w:r>
      <w:r w:rsidRPr="000C2478">
        <w:rPr>
          <w:rFonts w:ascii="Arial" w:eastAsia="Calibri" w:hAnsi="Arial" w:cs="Arial"/>
          <w:color w:val="000000"/>
        </w:rPr>
        <w:t>in a person’s environment.</w:t>
      </w:r>
    </w:p>
    <w:p w:rsidR="000C2478" w:rsidRDefault="000C2478" w:rsidP="000C2478">
      <w:pPr>
        <w:spacing w:before="80"/>
        <w:rPr>
          <w:rFonts w:ascii="Arial" w:eastAsia="Calibri" w:hAnsi="Arial" w:cs="Arial"/>
          <w:color w:val="000000"/>
        </w:rPr>
      </w:pPr>
      <w:r w:rsidRPr="000C2478">
        <w:rPr>
          <w:rFonts w:ascii="Arial" w:eastAsia="Calibri" w:hAnsi="Arial" w:cs="Arial"/>
          <w:color w:val="000000"/>
        </w:rPr>
        <w:t>Positive Behaviour Support is the</w:t>
      </w:r>
      <w:r>
        <w:rPr>
          <w:rFonts w:ascii="Arial" w:eastAsia="Calibri" w:hAnsi="Arial" w:cs="Arial"/>
          <w:color w:val="000000"/>
        </w:rPr>
        <w:t xml:space="preserve"> </w:t>
      </w:r>
      <w:r w:rsidRPr="000C2478">
        <w:rPr>
          <w:rFonts w:ascii="Arial" w:eastAsia="Calibri" w:hAnsi="Arial" w:cs="Arial"/>
          <w:color w:val="000000"/>
        </w:rPr>
        <w:t>model of behaviour support promoted</w:t>
      </w:r>
      <w:r>
        <w:rPr>
          <w:rFonts w:ascii="Arial" w:eastAsia="Calibri" w:hAnsi="Arial" w:cs="Arial"/>
          <w:color w:val="000000"/>
        </w:rPr>
        <w:t xml:space="preserve"> </w:t>
      </w:r>
      <w:r w:rsidRPr="000C2478">
        <w:rPr>
          <w:rFonts w:ascii="Arial" w:eastAsia="Calibri" w:hAnsi="Arial" w:cs="Arial"/>
          <w:color w:val="000000"/>
        </w:rPr>
        <w:t>by the NDIS Quality and Safeguards</w:t>
      </w:r>
      <w:r>
        <w:rPr>
          <w:rFonts w:ascii="Arial" w:eastAsia="Calibri" w:hAnsi="Arial" w:cs="Arial"/>
          <w:color w:val="000000"/>
        </w:rPr>
        <w:t xml:space="preserve"> </w:t>
      </w:r>
      <w:r w:rsidRPr="000C2478">
        <w:rPr>
          <w:rFonts w:ascii="Arial" w:eastAsia="Calibri" w:hAnsi="Arial" w:cs="Arial"/>
          <w:color w:val="000000"/>
        </w:rPr>
        <w:t>Commission when providing services</w:t>
      </w:r>
      <w:r>
        <w:rPr>
          <w:rFonts w:ascii="Arial" w:eastAsia="Calibri" w:hAnsi="Arial" w:cs="Arial"/>
          <w:color w:val="000000"/>
        </w:rPr>
        <w:t xml:space="preserve"> </w:t>
      </w:r>
      <w:r w:rsidRPr="000C2478">
        <w:rPr>
          <w:rFonts w:ascii="Arial" w:eastAsia="Calibri" w:hAnsi="Arial" w:cs="Arial"/>
          <w:color w:val="000000"/>
        </w:rPr>
        <w:t>to people with disability and their</w:t>
      </w:r>
      <w:r>
        <w:rPr>
          <w:rFonts w:ascii="Arial" w:eastAsia="Calibri" w:hAnsi="Arial" w:cs="Arial"/>
          <w:color w:val="000000"/>
        </w:rPr>
        <w:t xml:space="preserve"> </w:t>
      </w:r>
      <w:r w:rsidRPr="000C2478">
        <w:rPr>
          <w:rFonts w:ascii="Arial" w:eastAsia="Calibri" w:hAnsi="Arial" w:cs="Arial"/>
          <w:color w:val="000000"/>
        </w:rPr>
        <w:t>support teams in Australia.</w:t>
      </w:r>
    </w:p>
    <w:p w:rsidR="000C2478" w:rsidRDefault="000C2478" w:rsidP="000C2478">
      <w:pPr>
        <w:spacing w:before="80"/>
        <w:rPr>
          <w:rFonts w:ascii="Arial" w:eastAsia="Calibri" w:hAnsi="Arial" w:cs="Arial"/>
          <w:color w:val="000000"/>
        </w:rPr>
      </w:pPr>
    </w:p>
    <w:p w:rsidR="000C2478" w:rsidRPr="000C2478" w:rsidRDefault="000C2478" w:rsidP="000C2478">
      <w:pPr>
        <w:spacing w:before="80"/>
        <w:rPr>
          <w:rFonts w:ascii="Arial" w:eastAsia="Calibri" w:hAnsi="Arial" w:cs="Arial"/>
          <w:b/>
          <w:color w:val="000000"/>
        </w:rPr>
      </w:pPr>
      <w:r w:rsidRPr="000C2478">
        <w:rPr>
          <w:rFonts w:ascii="Arial" w:eastAsia="Calibri" w:hAnsi="Arial" w:cs="Arial"/>
          <w:b/>
          <w:color w:val="000000"/>
        </w:rPr>
        <w:t>Collaborative relationships</w:t>
      </w:r>
    </w:p>
    <w:p w:rsidR="000C2478" w:rsidRPr="000C2478" w:rsidRDefault="000C2478" w:rsidP="000C2478">
      <w:pPr>
        <w:spacing w:before="80"/>
        <w:rPr>
          <w:rFonts w:ascii="Arial" w:eastAsia="Calibri" w:hAnsi="Arial" w:cs="Arial"/>
          <w:color w:val="000000"/>
        </w:rPr>
      </w:pPr>
      <w:r w:rsidRPr="000C2478">
        <w:rPr>
          <w:rFonts w:ascii="Arial" w:eastAsia="Calibri" w:hAnsi="Arial" w:cs="Arial"/>
          <w:color w:val="000000"/>
        </w:rPr>
        <w:t>Building a solid relationship</w:t>
      </w:r>
      <w:r>
        <w:rPr>
          <w:rFonts w:ascii="Arial" w:eastAsia="Calibri" w:hAnsi="Arial" w:cs="Arial"/>
          <w:color w:val="000000"/>
        </w:rPr>
        <w:t xml:space="preserve"> </w:t>
      </w:r>
      <w:r w:rsidRPr="000C2478">
        <w:rPr>
          <w:rFonts w:ascii="Arial" w:eastAsia="Calibri" w:hAnsi="Arial" w:cs="Arial"/>
          <w:color w:val="000000"/>
        </w:rPr>
        <w:t>between yourself and/</w:t>
      </w:r>
      <w:r>
        <w:rPr>
          <w:rFonts w:ascii="Arial" w:eastAsia="Calibri" w:hAnsi="Arial" w:cs="Arial"/>
          <w:color w:val="000000"/>
        </w:rPr>
        <w:t xml:space="preserve"> </w:t>
      </w:r>
      <w:r w:rsidRPr="000C2478">
        <w:rPr>
          <w:rFonts w:ascii="Arial" w:eastAsia="Calibri" w:hAnsi="Arial" w:cs="Arial"/>
          <w:color w:val="000000"/>
        </w:rPr>
        <w:t>or your support team and</w:t>
      </w:r>
      <w:r>
        <w:rPr>
          <w:rFonts w:ascii="Arial" w:eastAsia="Calibri" w:hAnsi="Arial" w:cs="Arial"/>
          <w:color w:val="000000"/>
        </w:rPr>
        <w:t xml:space="preserve"> </w:t>
      </w:r>
      <w:r w:rsidRPr="000C2478">
        <w:rPr>
          <w:rFonts w:ascii="Arial" w:eastAsia="Calibri" w:hAnsi="Arial" w:cs="Arial"/>
          <w:color w:val="000000"/>
        </w:rPr>
        <w:t>the Behaviour Support</w:t>
      </w:r>
      <w:r>
        <w:rPr>
          <w:rFonts w:ascii="Arial" w:eastAsia="Calibri" w:hAnsi="Arial" w:cs="Arial"/>
          <w:color w:val="000000"/>
        </w:rPr>
        <w:t xml:space="preserve"> </w:t>
      </w:r>
      <w:r w:rsidRPr="000C2478">
        <w:rPr>
          <w:rFonts w:ascii="Arial" w:eastAsia="Calibri" w:hAnsi="Arial" w:cs="Arial"/>
          <w:color w:val="000000"/>
        </w:rPr>
        <w:t>Practitioner will take time,</w:t>
      </w:r>
      <w:r>
        <w:rPr>
          <w:rFonts w:ascii="Arial" w:eastAsia="Calibri" w:hAnsi="Arial" w:cs="Arial"/>
          <w:color w:val="000000"/>
        </w:rPr>
        <w:t xml:space="preserve"> </w:t>
      </w:r>
      <w:r w:rsidRPr="000C2478">
        <w:rPr>
          <w:rFonts w:ascii="Arial" w:eastAsia="Calibri" w:hAnsi="Arial" w:cs="Arial"/>
          <w:color w:val="000000"/>
        </w:rPr>
        <w:t>but it is essential to good</w:t>
      </w:r>
      <w:r>
        <w:rPr>
          <w:rFonts w:ascii="Arial" w:eastAsia="Calibri" w:hAnsi="Arial" w:cs="Arial"/>
          <w:color w:val="000000"/>
        </w:rPr>
        <w:t xml:space="preserve"> o</w:t>
      </w:r>
      <w:r w:rsidRPr="000C2478">
        <w:rPr>
          <w:rFonts w:ascii="Arial" w:eastAsia="Calibri" w:hAnsi="Arial" w:cs="Arial"/>
          <w:color w:val="000000"/>
        </w:rPr>
        <w:t>utcomes.</w:t>
      </w:r>
      <w:r>
        <w:rPr>
          <w:rFonts w:ascii="Arial" w:eastAsia="Calibri" w:hAnsi="Arial" w:cs="Arial"/>
          <w:color w:val="000000"/>
        </w:rPr>
        <w:t xml:space="preserve"> </w:t>
      </w:r>
      <w:r w:rsidRPr="000C2478">
        <w:rPr>
          <w:rFonts w:ascii="Arial" w:eastAsia="Calibri" w:hAnsi="Arial" w:cs="Arial"/>
          <w:color w:val="000000"/>
        </w:rPr>
        <w:t>Collaboration is fundamental to developing</w:t>
      </w:r>
      <w:r>
        <w:rPr>
          <w:rFonts w:ascii="Arial" w:eastAsia="Calibri" w:hAnsi="Arial" w:cs="Arial"/>
          <w:color w:val="000000"/>
        </w:rPr>
        <w:t xml:space="preserve"> </w:t>
      </w:r>
      <w:r w:rsidRPr="000C2478">
        <w:rPr>
          <w:rFonts w:ascii="Arial" w:eastAsia="Calibri" w:hAnsi="Arial" w:cs="Arial"/>
          <w:color w:val="000000"/>
        </w:rPr>
        <w:t>a positive behaviour support plan</w:t>
      </w:r>
      <w:r>
        <w:rPr>
          <w:rFonts w:ascii="Arial" w:eastAsia="Calibri" w:hAnsi="Arial" w:cs="Arial"/>
          <w:color w:val="000000"/>
        </w:rPr>
        <w:t xml:space="preserve"> b</w:t>
      </w:r>
      <w:r w:rsidRPr="000C2478">
        <w:rPr>
          <w:rFonts w:ascii="Arial" w:eastAsia="Calibri" w:hAnsi="Arial" w:cs="Arial"/>
          <w:color w:val="000000"/>
        </w:rPr>
        <w:t>ased on</w:t>
      </w:r>
      <w:r>
        <w:rPr>
          <w:rFonts w:ascii="Arial" w:eastAsia="Calibri" w:hAnsi="Arial" w:cs="Arial"/>
          <w:color w:val="000000"/>
        </w:rPr>
        <w:t xml:space="preserve"> </w:t>
      </w:r>
      <w:r w:rsidRPr="000C2478">
        <w:rPr>
          <w:rFonts w:ascii="Arial" w:eastAsia="Calibri" w:hAnsi="Arial" w:cs="Arial"/>
          <w:color w:val="000000"/>
        </w:rPr>
        <w:t>accurate assessment.</w:t>
      </w:r>
    </w:p>
    <w:p w:rsidR="000C2478" w:rsidRDefault="000C2478" w:rsidP="000C2478">
      <w:pPr>
        <w:spacing w:before="80"/>
        <w:rPr>
          <w:rFonts w:ascii="Arial" w:eastAsia="Calibri" w:hAnsi="Arial" w:cs="Arial"/>
          <w:color w:val="000000"/>
        </w:rPr>
      </w:pPr>
      <w:r w:rsidRPr="000C2478">
        <w:rPr>
          <w:rFonts w:ascii="Arial" w:eastAsia="Calibri" w:hAnsi="Arial" w:cs="Arial"/>
          <w:color w:val="000000"/>
        </w:rPr>
        <w:t>One key role of the behaviour support</w:t>
      </w:r>
      <w:r>
        <w:rPr>
          <w:rFonts w:ascii="Arial" w:eastAsia="Calibri" w:hAnsi="Arial" w:cs="Arial"/>
          <w:color w:val="000000"/>
        </w:rPr>
        <w:t xml:space="preserve"> </w:t>
      </w:r>
      <w:r w:rsidRPr="000C2478">
        <w:rPr>
          <w:rFonts w:ascii="Arial" w:eastAsia="Calibri" w:hAnsi="Arial" w:cs="Arial"/>
          <w:color w:val="000000"/>
        </w:rPr>
        <w:t>practitioner is supporting and building the</w:t>
      </w:r>
      <w:r>
        <w:rPr>
          <w:rFonts w:ascii="Arial" w:eastAsia="Calibri" w:hAnsi="Arial" w:cs="Arial"/>
          <w:color w:val="000000"/>
        </w:rPr>
        <w:t xml:space="preserve"> c</w:t>
      </w:r>
      <w:r w:rsidRPr="000C2478">
        <w:rPr>
          <w:rFonts w:ascii="Arial" w:eastAsia="Calibri" w:hAnsi="Arial" w:cs="Arial"/>
          <w:color w:val="000000"/>
        </w:rPr>
        <w:t>onfidence and competence of all involved</w:t>
      </w:r>
      <w:r>
        <w:rPr>
          <w:rFonts w:ascii="Arial" w:eastAsia="Calibri" w:hAnsi="Arial" w:cs="Arial"/>
          <w:color w:val="000000"/>
        </w:rPr>
        <w:t xml:space="preserve"> </w:t>
      </w:r>
      <w:r w:rsidRPr="000C2478">
        <w:rPr>
          <w:rFonts w:ascii="Arial" w:eastAsia="Calibri" w:hAnsi="Arial" w:cs="Arial"/>
          <w:color w:val="000000"/>
        </w:rPr>
        <w:t>in implementing a behaviour support plan.</w:t>
      </w:r>
      <w:r>
        <w:rPr>
          <w:rFonts w:ascii="Arial" w:eastAsia="Calibri" w:hAnsi="Arial" w:cs="Arial"/>
          <w:color w:val="000000"/>
        </w:rPr>
        <w:t xml:space="preserve"> </w:t>
      </w:r>
      <w:r w:rsidRPr="000C2478">
        <w:rPr>
          <w:rFonts w:ascii="Arial" w:eastAsia="Calibri" w:hAnsi="Arial" w:cs="Arial"/>
          <w:color w:val="000000"/>
        </w:rPr>
        <w:t>All team members are encouraged</w:t>
      </w:r>
      <w:r>
        <w:rPr>
          <w:rFonts w:ascii="Arial" w:eastAsia="Calibri" w:hAnsi="Arial" w:cs="Arial"/>
          <w:color w:val="000000"/>
        </w:rPr>
        <w:t xml:space="preserve"> </w:t>
      </w:r>
      <w:r w:rsidRPr="000C2478">
        <w:rPr>
          <w:rFonts w:ascii="Arial" w:eastAsia="Calibri" w:hAnsi="Arial" w:cs="Arial"/>
          <w:color w:val="000000"/>
        </w:rPr>
        <w:t>to contribute to the development,</w:t>
      </w:r>
      <w:r>
        <w:rPr>
          <w:rFonts w:ascii="Arial" w:eastAsia="Calibri" w:hAnsi="Arial" w:cs="Arial"/>
          <w:color w:val="000000"/>
        </w:rPr>
        <w:t xml:space="preserve"> </w:t>
      </w:r>
      <w:r w:rsidRPr="000C2478">
        <w:rPr>
          <w:rFonts w:ascii="Arial" w:eastAsia="Calibri" w:hAnsi="Arial" w:cs="Arial"/>
          <w:color w:val="000000"/>
        </w:rPr>
        <w:t>implementation and monitoring of the</w:t>
      </w:r>
      <w:r>
        <w:rPr>
          <w:rFonts w:ascii="Arial" w:eastAsia="Calibri" w:hAnsi="Arial" w:cs="Arial"/>
          <w:color w:val="000000"/>
        </w:rPr>
        <w:t xml:space="preserve"> </w:t>
      </w:r>
      <w:r w:rsidRPr="000C2478">
        <w:rPr>
          <w:rFonts w:ascii="Arial" w:eastAsia="Calibri" w:hAnsi="Arial" w:cs="Arial"/>
          <w:color w:val="000000"/>
        </w:rPr>
        <w:t>behaviour support plan.</w:t>
      </w:r>
      <w:r>
        <w:rPr>
          <w:rFonts w:ascii="Arial" w:eastAsia="Calibri" w:hAnsi="Arial" w:cs="Arial"/>
          <w:color w:val="000000"/>
        </w:rPr>
        <w:t xml:space="preserve"> </w:t>
      </w:r>
      <w:r w:rsidRPr="000C2478">
        <w:rPr>
          <w:rFonts w:ascii="Arial" w:eastAsia="Calibri" w:hAnsi="Arial" w:cs="Arial"/>
          <w:color w:val="000000"/>
        </w:rPr>
        <w:t>Your support team can include family,</w:t>
      </w:r>
      <w:r>
        <w:rPr>
          <w:rFonts w:ascii="Arial" w:eastAsia="Calibri" w:hAnsi="Arial" w:cs="Arial"/>
          <w:color w:val="000000"/>
        </w:rPr>
        <w:t xml:space="preserve"> </w:t>
      </w:r>
      <w:r w:rsidRPr="000C2478">
        <w:rPr>
          <w:rFonts w:ascii="Arial" w:eastAsia="Calibri" w:hAnsi="Arial" w:cs="Arial"/>
          <w:color w:val="000000"/>
        </w:rPr>
        <w:t>support workers, educators, and other</w:t>
      </w:r>
      <w:r>
        <w:rPr>
          <w:rFonts w:ascii="Arial" w:eastAsia="Calibri" w:hAnsi="Arial" w:cs="Arial"/>
          <w:color w:val="000000"/>
        </w:rPr>
        <w:t xml:space="preserve"> </w:t>
      </w:r>
      <w:r w:rsidRPr="000C2478">
        <w:rPr>
          <w:rFonts w:ascii="Arial" w:eastAsia="Calibri" w:hAnsi="Arial" w:cs="Arial"/>
          <w:color w:val="000000"/>
        </w:rPr>
        <w:t>service providers.</w:t>
      </w:r>
    </w:p>
    <w:p w:rsidR="00C7028C" w:rsidRPr="00C7028C" w:rsidRDefault="00C7028C" w:rsidP="00C7028C">
      <w:pPr>
        <w:spacing w:before="80"/>
        <w:rPr>
          <w:rFonts w:ascii="Arial" w:eastAsia="Calibri" w:hAnsi="Arial" w:cs="Arial"/>
          <w:color w:val="000000"/>
        </w:rPr>
      </w:pPr>
      <w:r w:rsidRPr="00C7028C">
        <w:rPr>
          <w:rFonts w:ascii="Arial" w:eastAsia="Calibri" w:hAnsi="Arial" w:cs="Arial"/>
          <w:color w:val="000000"/>
        </w:rPr>
        <w:t>Face-to-face discussions and</w:t>
      </w:r>
      <w:r>
        <w:rPr>
          <w:rFonts w:ascii="Arial" w:eastAsia="Calibri" w:hAnsi="Arial" w:cs="Arial"/>
          <w:color w:val="000000"/>
        </w:rPr>
        <w:t xml:space="preserve"> </w:t>
      </w:r>
      <w:r w:rsidRPr="00C7028C">
        <w:rPr>
          <w:rFonts w:ascii="Arial" w:eastAsia="Calibri" w:hAnsi="Arial" w:cs="Arial"/>
          <w:color w:val="000000"/>
        </w:rPr>
        <w:t>collaborative development of plans and</w:t>
      </w:r>
      <w:r>
        <w:rPr>
          <w:rFonts w:ascii="Arial" w:eastAsia="Calibri" w:hAnsi="Arial" w:cs="Arial"/>
          <w:color w:val="000000"/>
        </w:rPr>
        <w:t xml:space="preserve"> </w:t>
      </w:r>
      <w:r w:rsidRPr="00C7028C">
        <w:rPr>
          <w:rFonts w:ascii="Arial" w:eastAsia="Calibri" w:hAnsi="Arial" w:cs="Arial"/>
          <w:color w:val="000000"/>
        </w:rPr>
        <w:t>resources is a feature of telepractice.</w:t>
      </w:r>
      <w:r>
        <w:rPr>
          <w:rFonts w:ascii="Arial" w:eastAsia="Calibri" w:hAnsi="Arial" w:cs="Arial"/>
          <w:color w:val="000000"/>
        </w:rPr>
        <w:t xml:space="preserve"> </w:t>
      </w:r>
      <w:r w:rsidRPr="00C7028C">
        <w:rPr>
          <w:rFonts w:ascii="Arial" w:eastAsia="Calibri" w:hAnsi="Arial" w:cs="Arial"/>
          <w:color w:val="000000"/>
        </w:rPr>
        <w:t>This increased involvement of all of the</w:t>
      </w:r>
      <w:r>
        <w:rPr>
          <w:rFonts w:ascii="Arial" w:eastAsia="Calibri" w:hAnsi="Arial" w:cs="Arial"/>
          <w:color w:val="000000"/>
        </w:rPr>
        <w:t xml:space="preserve"> </w:t>
      </w:r>
      <w:r w:rsidRPr="00C7028C">
        <w:rPr>
          <w:rFonts w:ascii="Arial" w:eastAsia="Calibri" w:hAnsi="Arial" w:cs="Arial"/>
          <w:color w:val="000000"/>
        </w:rPr>
        <w:t>support team has been found to benefit</w:t>
      </w:r>
      <w:r>
        <w:rPr>
          <w:rFonts w:ascii="Arial" w:eastAsia="Calibri" w:hAnsi="Arial" w:cs="Arial"/>
          <w:color w:val="000000"/>
        </w:rPr>
        <w:t xml:space="preserve"> </w:t>
      </w:r>
      <w:r w:rsidRPr="00C7028C">
        <w:rPr>
          <w:rFonts w:ascii="Arial" w:eastAsia="Calibri" w:hAnsi="Arial" w:cs="Arial"/>
          <w:color w:val="000000"/>
        </w:rPr>
        <w:t>the move to a telepractice model.</w:t>
      </w:r>
    </w:p>
    <w:p w:rsidR="00C7028C" w:rsidRDefault="00C7028C" w:rsidP="00C7028C">
      <w:pPr>
        <w:spacing w:before="80"/>
        <w:rPr>
          <w:rFonts w:ascii="Arial" w:eastAsia="Calibri" w:hAnsi="Arial" w:cs="Arial"/>
          <w:color w:val="000000"/>
        </w:rPr>
      </w:pPr>
      <w:r w:rsidRPr="00C7028C">
        <w:rPr>
          <w:rFonts w:ascii="Arial" w:eastAsia="Calibri" w:hAnsi="Arial" w:cs="Arial"/>
          <w:color w:val="000000"/>
        </w:rPr>
        <w:t>It is important to negotiate and clarify</w:t>
      </w:r>
      <w:r>
        <w:rPr>
          <w:rFonts w:ascii="Arial" w:eastAsia="Calibri" w:hAnsi="Arial" w:cs="Arial"/>
          <w:color w:val="000000"/>
        </w:rPr>
        <w:t xml:space="preserve"> </w:t>
      </w:r>
      <w:r w:rsidRPr="00C7028C">
        <w:rPr>
          <w:rFonts w:ascii="Arial" w:eastAsia="Calibri" w:hAnsi="Arial" w:cs="Arial"/>
          <w:color w:val="000000"/>
        </w:rPr>
        <w:t>expectations around responsibilities</w:t>
      </w:r>
      <w:r>
        <w:rPr>
          <w:rFonts w:ascii="Arial" w:eastAsia="Calibri" w:hAnsi="Arial" w:cs="Arial"/>
          <w:color w:val="000000"/>
        </w:rPr>
        <w:t xml:space="preserve"> </w:t>
      </w:r>
      <w:r w:rsidRPr="00C7028C">
        <w:rPr>
          <w:rFonts w:ascii="Arial" w:eastAsia="Calibri" w:hAnsi="Arial" w:cs="Arial"/>
          <w:color w:val="000000"/>
        </w:rPr>
        <w:t>for the implementation of support</w:t>
      </w:r>
      <w:r>
        <w:rPr>
          <w:rFonts w:ascii="Arial" w:eastAsia="Calibri" w:hAnsi="Arial" w:cs="Arial"/>
          <w:color w:val="000000"/>
        </w:rPr>
        <w:t xml:space="preserve"> </w:t>
      </w:r>
      <w:r w:rsidRPr="00C7028C">
        <w:rPr>
          <w:rFonts w:ascii="Arial" w:eastAsia="Calibri" w:hAnsi="Arial" w:cs="Arial"/>
          <w:color w:val="000000"/>
        </w:rPr>
        <w:t>strategies.</w:t>
      </w:r>
      <w:r>
        <w:rPr>
          <w:rFonts w:ascii="Arial" w:eastAsia="Calibri" w:hAnsi="Arial" w:cs="Arial"/>
          <w:color w:val="000000"/>
        </w:rPr>
        <w:t xml:space="preserve"> </w:t>
      </w:r>
      <w:r w:rsidRPr="00C7028C">
        <w:rPr>
          <w:rFonts w:ascii="Arial" w:eastAsia="Calibri" w:hAnsi="Arial" w:cs="Arial"/>
          <w:color w:val="000000"/>
        </w:rPr>
        <w:t>This is a key difference from receiving an</w:t>
      </w:r>
      <w:r>
        <w:rPr>
          <w:rFonts w:ascii="Arial" w:eastAsia="Calibri" w:hAnsi="Arial" w:cs="Arial"/>
          <w:color w:val="000000"/>
        </w:rPr>
        <w:t xml:space="preserve"> </w:t>
      </w:r>
      <w:r w:rsidRPr="00C7028C">
        <w:rPr>
          <w:rFonts w:ascii="Arial" w:eastAsia="Calibri" w:hAnsi="Arial" w:cs="Arial"/>
          <w:color w:val="000000"/>
        </w:rPr>
        <w:t>in-person service and you should assess</w:t>
      </w:r>
      <w:r>
        <w:rPr>
          <w:rFonts w:ascii="Arial" w:eastAsia="Calibri" w:hAnsi="Arial" w:cs="Arial"/>
          <w:color w:val="000000"/>
        </w:rPr>
        <w:t xml:space="preserve"> </w:t>
      </w:r>
      <w:r w:rsidRPr="00C7028C">
        <w:rPr>
          <w:rFonts w:ascii="Arial" w:eastAsia="Calibri" w:hAnsi="Arial" w:cs="Arial"/>
          <w:color w:val="000000"/>
        </w:rPr>
        <w:t>whether you are ok with this.</w:t>
      </w:r>
      <w:r>
        <w:rPr>
          <w:rFonts w:ascii="Arial" w:eastAsia="Calibri" w:hAnsi="Arial" w:cs="Arial"/>
          <w:color w:val="000000"/>
        </w:rPr>
        <w:t xml:space="preserve"> </w:t>
      </w:r>
      <w:r w:rsidRPr="00C7028C">
        <w:rPr>
          <w:rFonts w:ascii="Arial" w:eastAsia="Calibri" w:hAnsi="Arial" w:cs="Arial"/>
          <w:color w:val="000000"/>
        </w:rPr>
        <w:t>Where you find this</w:t>
      </w:r>
      <w:r>
        <w:rPr>
          <w:rFonts w:ascii="Arial" w:eastAsia="Calibri" w:hAnsi="Arial" w:cs="Arial"/>
          <w:color w:val="000000"/>
        </w:rPr>
        <w:t xml:space="preserve"> </w:t>
      </w:r>
      <w:r w:rsidRPr="00C7028C">
        <w:rPr>
          <w:rFonts w:ascii="Arial" w:eastAsia="Calibri" w:hAnsi="Arial" w:cs="Arial"/>
          <w:color w:val="000000"/>
        </w:rPr>
        <w:t>challenging, a local support</w:t>
      </w:r>
      <w:r>
        <w:rPr>
          <w:rFonts w:ascii="Arial" w:eastAsia="Calibri" w:hAnsi="Arial" w:cs="Arial"/>
          <w:color w:val="000000"/>
        </w:rPr>
        <w:t xml:space="preserve"> </w:t>
      </w:r>
      <w:r w:rsidRPr="00C7028C">
        <w:rPr>
          <w:rFonts w:ascii="Arial" w:eastAsia="Calibri" w:hAnsi="Arial" w:cs="Arial"/>
          <w:color w:val="000000"/>
        </w:rPr>
        <w:t>person such as an allied</w:t>
      </w:r>
      <w:r>
        <w:rPr>
          <w:rFonts w:ascii="Arial" w:eastAsia="Calibri" w:hAnsi="Arial" w:cs="Arial"/>
          <w:color w:val="000000"/>
        </w:rPr>
        <w:t xml:space="preserve"> </w:t>
      </w:r>
      <w:r w:rsidRPr="00C7028C">
        <w:rPr>
          <w:rFonts w:ascii="Arial" w:eastAsia="Calibri" w:hAnsi="Arial" w:cs="Arial"/>
          <w:color w:val="000000"/>
        </w:rPr>
        <w:t>health assistant, disability</w:t>
      </w:r>
      <w:r>
        <w:rPr>
          <w:rFonts w:ascii="Arial" w:eastAsia="Calibri" w:hAnsi="Arial" w:cs="Arial"/>
          <w:color w:val="000000"/>
        </w:rPr>
        <w:t xml:space="preserve"> </w:t>
      </w:r>
      <w:r w:rsidRPr="00C7028C">
        <w:rPr>
          <w:rFonts w:ascii="Arial" w:eastAsia="Calibri" w:hAnsi="Arial" w:cs="Arial"/>
          <w:color w:val="000000"/>
        </w:rPr>
        <w:t>support worker, or other</w:t>
      </w:r>
      <w:r>
        <w:rPr>
          <w:rFonts w:ascii="Arial" w:eastAsia="Calibri" w:hAnsi="Arial" w:cs="Arial"/>
          <w:color w:val="000000"/>
        </w:rPr>
        <w:t xml:space="preserve"> </w:t>
      </w:r>
      <w:r w:rsidRPr="00C7028C">
        <w:rPr>
          <w:rFonts w:ascii="Arial" w:eastAsia="Calibri" w:hAnsi="Arial" w:cs="Arial"/>
          <w:color w:val="000000"/>
        </w:rPr>
        <w:t>family member can help</w:t>
      </w:r>
      <w:r>
        <w:rPr>
          <w:rFonts w:ascii="Arial" w:eastAsia="Calibri" w:hAnsi="Arial" w:cs="Arial"/>
          <w:color w:val="000000"/>
        </w:rPr>
        <w:t xml:space="preserve"> </w:t>
      </w:r>
      <w:r w:rsidRPr="00C7028C">
        <w:rPr>
          <w:rFonts w:ascii="Arial" w:eastAsia="Calibri" w:hAnsi="Arial" w:cs="Arial"/>
          <w:color w:val="000000"/>
        </w:rPr>
        <w:t>support the successful</w:t>
      </w:r>
      <w:r>
        <w:rPr>
          <w:rFonts w:ascii="Arial" w:eastAsia="Calibri" w:hAnsi="Arial" w:cs="Arial"/>
          <w:color w:val="000000"/>
        </w:rPr>
        <w:t xml:space="preserve"> </w:t>
      </w:r>
      <w:r w:rsidRPr="00C7028C">
        <w:rPr>
          <w:rFonts w:ascii="Arial" w:eastAsia="Calibri" w:hAnsi="Arial" w:cs="Arial"/>
          <w:color w:val="000000"/>
        </w:rPr>
        <w:t>development and</w:t>
      </w:r>
      <w:r>
        <w:rPr>
          <w:rFonts w:ascii="Arial" w:eastAsia="Calibri" w:hAnsi="Arial" w:cs="Arial"/>
          <w:color w:val="000000"/>
        </w:rPr>
        <w:t xml:space="preserve"> </w:t>
      </w:r>
      <w:r w:rsidRPr="00C7028C">
        <w:rPr>
          <w:rFonts w:ascii="Arial" w:eastAsia="Calibri" w:hAnsi="Arial" w:cs="Arial"/>
          <w:color w:val="000000"/>
        </w:rPr>
        <w:t>implementation of the plan.</w:t>
      </w:r>
    </w:p>
    <w:p w:rsidR="00FD011F" w:rsidRDefault="00FD011F" w:rsidP="00C7028C">
      <w:pPr>
        <w:spacing w:before="80"/>
        <w:rPr>
          <w:rFonts w:ascii="Arial" w:eastAsia="Calibri" w:hAnsi="Arial" w:cs="Arial"/>
          <w:color w:val="000000"/>
        </w:rPr>
      </w:pPr>
    </w:p>
    <w:p w:rsidR="00FD011F" w:rsidRPr="00FD011F" w:rsidRDefault="00FD011F" w:rsidP="00C7028C">
      <w:pPr>
        <w:spacing w:before="80"/>
        <w:rPr>
          <w:rFonts w:ascii="Arial" w:eastAsia="Calibri" w:hAnsi="Arial" w:cs="Arial"/>
          <w:b/>
          <w:color w:val="000000"/>
        </w:rPr>
      </w:pPr>
      <w:r w:rsidRPr="00FD011F">
        <w:rPr>
          <w:rFonts w:ascii="Arial" w:eastAsia="Calibri" w:hAnsi="Arial" w:cs="Arial"/>
          <w:b/>
          <w:color w:val="000000"/>
        </w:rPr>
        <w:lastRenderedPageBreak/>
        <w:t>Your supports, your choice</w:t>
      </w:r>
    </w:p>
    <w:p w:rsidR="00FD011F" w:rsidRDefault="00FD011F" w:rsidP="00FD011F">
      <w:pPr>
        <w:spacing w:before="80"/>
        <w:rPr>
          <w:rFonts w:ascii="Arial" w:eastAsia="Calibri" w:hAnsi="Arial" w:cs="Arial"/>
          <w:color w:val="000000"/>
        </w:rPr>
      </w:pPr>
      <w:r w:rsidRPr="00FD011F">
        <w:rPr>
          <w:rFonts w:ascii="Arial" w:eastAsia="Calibri" w:hAnsi="Arial" w:cs="Arial"/>
          <w:color w:val="000000"/>
        </w:rPr>
        <w:t>A lot may be happening in your life right</w:t>
      </w:r>
      <w:r>
        <w:rPr>
          <w:rFonts w:ascii="Arial" w:eastAsia="Calibri" w:hAnsi="Arial" w:cs="Arial"/>
          <w:color w:val="000000"/>
        </w:rPr>
        <w:t xml:space="preserve"> n</w:t>
      </w:r>
      <w:r w:rsidRPr="00FD011F">
        <w:rPr>
          <w:rFonts w:ascii="Arial" w:eastAsia="Calibri" w:hAnsi="Arial" w:cs="Arial"/>
          <w:color w:val="000000"/>
        </w:rPr>
        <w:t>ow, and research tells us we need to take</w:t>
      </w:r>
      <w:r>
        <w:rPr>
          <w:rFonts w:ascii="Arial" w:eastAsia="Calibri" w:hAnsi="Arial" w:cs="Arial"/>
          <w:color w:val="000000"/>
        </w:rPr>
        <w:t xml:space="preserve"> t</w:t>
      </w:r>
      <w:r w:rsidRPr="00FD011F">
        <w:rPr>
          <w:rFonts w:ascii="Arial" w:eastAsia="Calibri" w:hAnsi="Arial" w:cs="Arial"/>
          <w:color w:val="000000"/>
        </w:rPr>
        <w:t>his into account. It is important to work</w:t>
      </w:r>
      <w:r>
        <w:rPr>
          <w:rFonts w:ascii="Arial" w:eastAsia="Calibri" w:hAnsi="Arial" w:cs="Arial"/>
          <w:color w:val="000000"/>
        </w:rPr>
        <w:t xml:space="preserve"> </w:t>
      </w:r>
      <w:r w:rsidRPr="00FD011F">
        <w:rPr>
          <w:rFonts w:ascii="Arial" w:eastAsia="Calibri" w:hAnsi="Arial" w:cs="Arial"/>
          <w:color w:val="000000"/>
        </w:rPr>
        <w:t>out which option is best for you and/or</w:t>
      </w:r>
      <w:r>
        <w:rPr>
          <w:rFonts w:ascii="Arial" w:eastAsia="Calibri" w:hAnsi="Arial" w:cs="Arial"/>
          <w:color w:val="000000"/>
        </w:rPr>
        <w:t xml:space="preserve"> </w:t>
      </w:r>
      <w:r w:rsidRPr="00FD011F">
        <w:rPr>
          <w:rFonts w:ascii="Arial" w:eastAsia="Calibri" w:hAnsi="Arial" w:cs="Arial"/>
          <w:color w:val="000000"/>
        </w:rPr>
        <w:t>your support team right now.</w:t>
      </w:r>
      <w:r>
        <w:rPr>
          <w:rFonts w:ascii="Arial" w:eastAsia="Calibri" w:hAnsi="Arial" w:cs="Arial"/>
          <w:color w:val="000000"/>
        </w:rPr>
        <w:t xml:space="preserve"> </w:t>
      </w:r>
      <w:r w:rsidRPr="00FD011F">
        <w:rPr>
          <w:rFonts w:ascii="Arial" w:eastAsia="Calibri" w:hAnsi="Arial" w:cs="Arial"/>
          <w:color w:val="000000"/>
        </w:rPr>
        <w:t>TelePBS can take many forms, and it can</w:t>
      </w:r>
      <w:r>
        <w:rPr>
          <w:rFonts w:ascii="Arial" w:eastAsia="Calibri" w:hAnsi="Arial" w:cs="Arial"/>
          <w:color w:val="000000"/>
        </w:rPr>
        <w:t xml:space="preserve"> </w:t>
      </w:r>
      <w:r w:rsidRPr="00FD011F">
        <w:rPr>
          <w:rFonts w:ascii="Arial" w:eastAsia="Calibri" w:hAnsi="Arial" w:cs="Arial"/>
          <w:color w:val="000000"/>
        </w:rPr>
        <w:t>change and adapt as your circumstances</w:t>
      </w:r>
      <w:r>
        <w:rPr>
          <w:rFonts w:ascii="Arial" w:eastAsia="Calibri" w:hAnsi="Arial" w:cs="Arial"/>
          <w:color w:val="000000"/>
        </w:rPr>
        <w:t xml:space="preserve"> </w:t>
      </w:r>
      <w:r w:rsidRPr="00FD011F">
        <w:rPr>
          <w:rFonts w:ascii="Arial" w:eastAsia="Calibri" w:hAnsi="Arial" w:cs="Arial"/>
          <w:color w:val="000000"/>
        </w:rPr>
        <w:t>and levels of comfort with online services</w:t>
      </w:r>
      <w:r>
        <w:rPr>
          <w:rFonts w:ascii="Arial" w:eastAsia="Calibri" w:hAnsi="Arial" w:cs="Arial"/>
          <w:color w:val="000000"/>
        </w:rPr>
        <w:t xml:space="preserve"> </w:t>
      </w:r>
      <w:r w:rsidRPr="00FD011F">
        <w:rPr>
          <w:rFonts w:ascii="Arial" w:eastAsia="Calibri" w:hAnsi="Arial" w:cs="Arial"/>
          <w:color w:val="000000"/>
        </w:rPr>
        <w:t xml:space="preserve">change. </w:t>
      </w:r>
    </w:p>
    <w:p w:rsidR="00FD011F" w:rsidRPr="00FD011F" w:rsidRDefault="00FD011F" w:rsidP="00FD011F">
      <w:pPr>
        <w:spacing w:before="80"/>
        <w:rPr>
          <w:rFonts w:ascii="Arial" w:eastAsia="Calibri" w:hAnsi="Arial" w:cs="Arial"/>
          <w:color w:val="000000"/>
        </w:rPr>
      </w:pPr>
      <w:r w:rsidRPr="00FD011F">
        <w:rPr>
          <w:rFonts w:ascii="Arial" w:eastAsia="Calibri" w:hAnsi="Arial" w:cs="Arial"/>
          <w:color w:val="000000"/>
        </w:rPr>
        <w:t>The key is:</w:t>
      </w:r>
    </w:p>
    <w:p w:rsidR="00FD011F" w:rsidRPr="00FD011F" w:rsidRDefault="00FD011F" w:rsidP="00FD011F">
      <w:pPr>
        <w:pStyle w:val="ListParagraph"/>
        <w:numPr>
          <w:ilvl w:val="0"/>
          <w:numId w:val="3"/>
        </w:numPr>
        <w:rPr>
          <w:rFonts w:ascii="Arial" w:eastAsia="Calibri" w:hAnsi="Arial" w:cs="Arial"/>
        </w:rPr>
      </w:pPr>
      <w:r w:rsidRPr="00FD011F">
        <w:rPr>
          <w:rFonts w:ascii="Arial" w:eastAsia="Calibri" w:hAnsi="Arial" w:cs="Arial"/>
        </w:rPr>
        <w:t>being open to the use of technology,</w:t>
      </w:r>
    </w:p>
    <w:p w:rsidR="00FD011F" w:rsidRPr="00FD011F" w:rsidRDefault="00FD011F" w:rsidP="00FD011F">
      <w:pPr>
        <w:pStyle w:val="ListParagraph"/>
        <w:numPr>
          <w:ilvl w:val="0"/>
          <w:numId w:val="3"/>
        </w:numPr>
        <w:rPr>
          <w:rFonts w:ascii="Arial" w:eastAsia="Calibri" w:hAnsi="Arial" w:cs="Arial"/>
        </w:rPr>
      </w:pPr>
      <w:r w:rsidRPr="00FD011F">
        <w:rPr>
          <w:rFonts w:ascii="Arial" w:eastAsia="Calibri" w:hAnsi="Arial" w:cs="Arial"/>
        </w:rPr>
        <w:t>being flexible in your expectations of</w:t>
      </w:r>
    </w:p>
    <w:p w:rsidR="00FD011F" w:rsidRPr="00FD011F" w:rsidRDefault="00FD011F" w:rsidP="00FD011F">
      <w:pPr>
        <w:pStyle w:val="ListParagraph"/>
        <w:numPr>
          <w:ilvl w:val="0"/>
          <w:numId w:val="3"/>
        </w:numPr>
        <w:rPr>
          <w:rFonts w:ascii="Arial" w:eastAsia="Calibri" w:hAnsi="Arial" w:cs="Arial"/>
        </w:rPr>
      </w:pPr>
      <w:r w:rsidRPr="00FD011F">
        <w:rPr>
          <w:rFonts w:ascii="Arial" w:eastAsia="Calibri" w:hAnsi="Arial" w:cs="Arial"/>
        </w:rPr>
        <w:t>what the service may look like,</w:t>
      </w:r>
    </w:p>
    <w:p w:rsidR="00FD011F" w:rsidRPr="00FD011F" w:rsidRDefault="00FD011F" w:rsidP="00FD011F">
      <w:pPr>
        <w:pStyle w:val="ListParagraph"/>
        <w:numPr>
          <w:ilvl w:val="0"/>
          <w:numId w:val="3"/>
        </w:numPr>
        <w:rPr>
          <w:rFonts w:ascii="Arial" w:eastAsia="Calibri" w:hAnsi="Arial" w:cs="Arial"/>
        </w:rPr>
      </w:pPr>
      <w:r w:rsidRPr="00FD011F">
        <w:rPr>
          <w:rFonts w:ascii="Arial" w:eastAsia="Calibri" w:hAnsi="Arial" w:cs="Arial"/>
        </w:rPr>
        <w:t>and understanding that you always have</w:t>
      </w:r>
    </w:p>
    <w:p w:rsidR="00FD011F" w:rsidRPr="00FD011F" w:rsidRDefault="00FD011F" w:rsidP="00FD011F">
      <w:pPr>
        <w:pStyle w:val="ListParagraph"/>
        <w:numPr>
          <w:ilvl w:val="0"/>
          <w:numId w:val="3"/>
        </w:numPr>
        <w:rPr>
          <w:rFonts w:ascii="Arial" w:eastAsia="Calibri" w:hAnsi="Arial" w:cs="Arial"/>
        </w:rPr>
      </w:pPr>
      <w:r w:rsidRPr="00FD011F">
        <w:rPr>
          <w:rFonts w:ascii="Arial" w:eastAsia="Calibri" w:hAnsi="Arial" w:cs="Arial"/>
        </w:rPr>
        <w:t>choice and control over the supports you</w:t>
      </w:r>
    </w:p>
    <w:p w:rsidR="00FD011F" w:rsidRDefault="00FD011F" w:rsidP="00FD011F">
      <w:pPr>
        <w:pStyle w:val="ListParagraph"/>
        <w:numPr>
          <w:ilvl w:val="0"/>
          <w:numId w:val="3"/>
        </w:numPr>
        <w:rPr>
          <w:rFonts w:ascii="Arial" w:eastAsia="Calibri" w:hAnsi="Arial" w:cs="Arial"/>
        </w:rPr>
      </w:pPr>
      <w:proofErr w:type="gramStart"/>
      <w:r w:rsidRPr="00FD011F">
        <w:rPr>
          <w:rFonts w:ascii="Arial" w:eastAsia="Calibri" w:hAnsi="Arial" w:cs="Arial"/>
        </w:rPr>
        <w:t>receive</w:t>
      </w:r>
      <w:proofErr w:type="gramEnd"/>
      <w:r w:rsidRPr="00FD011F">
        <w:rPr>
          <w:rFonts w:ascii="Arial" w:eastAsia="Calibri" w:hAnsi="Arial" w:cs="Arial"/>
        </w:rPr>
        <w:t xml:space="preserve"> and how.</w:t>
      </w:r>
    </w:p>
    <w:p w:rsidR="00FD011F" w:rsidRDefault="00FD011F" w:rsidP="00FD011F">
      <w:pPr>
        <w:rPr>
          <w:rFonts w:ascii="Arial" w:eastAsia="Calibri" w:hAnsi="Arial" w:cs="Arial"/>
        </w:rPr>
      </w:pPr>
    </w:p>
    <w:p w:rsidR="00FD011F" w:rsidRPr="00FD011F" w:rsidRDefault="00FD011F" w:rsidP="00FD011F">
      <w:pPr>
        <w:rPr>
          <w:rFonts w:ascii="Arial" w:eastAsia="Calibri" w:hAnsi="Arial" w:cs="Arial"/>
        </w:rPr>
      </w:pPr>
      <w:r w:rsidRPr="00FD011F">
        <w:rPr>
          <w:rFonts w:ascii="Arial" w:eastAsia="Calibri" w:hAnsi="Arial" w:cs="Arial"/>
        </w:rPr>
        <w:t>Making an</w:t>
      </w:r>
      <w:r>
        <w:rPr>
          <w:rFonts w:ascii="Arial" w:eastAsia="Calibri" w:hAnsi="Arial" w:cs="Arial"/>
        </w:rPr>
        <w:t xml:space="preserve"> </w:t>
      </w:r>
      <w:r w:rsidRPr="00FD011F">
        <w:rPr>
          <w:rFonts w:ascii="Arial" w:eastAsia="Calibri" w:hAnsi="Arial" w:cs="Arial"/>
        </w:rPr>
        <w:t>informed decision</w:t>
      </w:r>
      <w:r>
        <w:rPr>
          <w:rFonts w:ascii="Arial" w:eastAsia="Calibri" w:hAnsi="Arial" w:cs="Arial"/>
        </w:rPr>
        <w:t xml:space="preserve"> </w:t>
      </w:r>
      <w:r w:rsidRPr="00FD011F">
        <w:rPr>
          <w:rFonts w:ascii="Arial" w:eastAsia="Calibri" w:hAnsi="Arial" w:cs="Arial"/>
        </w:rPr>
        <w:t>TelePBS is not simply about</w:t>
      </w:r>
      <w:r>
        <w:rPr>
          <w:rFonts w:ascii="Arial" w:eastAsia="Calibri" w:hAnsi="Arial" w:cs="Arial"/>
        </w:rPr>
        <w:t xml:space="preserve"> </w:t>
      </w:r>
      <w:r w:rsidRPr="00FD011F">
        <w:rPr>
          <w:rFonts w:ascii="Arial" w:eastAsia="Calibri" w:hAnsi="Arial" w:cs="Arial"/>
        </w:rPr>
        <w:t>switching to online PBS services.</w:t>
      </w:r>
      <w:r>
        <w:rPr>
          <w:rFonts w:ascii="Arial" w:eastAsia="Calibri" w:hAnsi="Arial" w:cs="Arial"/>
        </w:rPr>
        <w:t xml:space="preserve"> </w:t>
      </w:r>
      <w:r w:rsidRPr="00FD011F">
        <w:rPr>
          <w:rFonts w:ascii="Arial" w:eastAsia="Calibri" w:hAnsi="Arial" w:cs="Arial"/>
        </w:rPr>
        <w:t>The process first starts with:</w:t>
      </w:r>
    </w:p>
    <w:p w:rsidR="00FD011F" w:rsidRPr="00FD011F" w:rsidRDefault="00FD011F" w:rsidP="00FD011F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 w:rsidRPr="00FD011F">
        <w:rPr>
          <w:rFonts w:ascii="Arial" w:eastAsia="Calibri" w:hAnsi="Arial" w:cs="Arial"/>
        </w:rPr>
        <w:t>Assessing the technology,</w:t>
      </w:r>
    </w:p>
    <w:p w:rsidR="00FD011F" w:rsidRPr="00FD011F" w:rsidRDefault="00FD011F" w:rsidP="00FD011F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 w:rsidRPr="00FD011F">
        <w:rPr>
          <w:rFonts w:ascii="Arial" w:eastAsia="Calibri" w:hAnsi="Arial" w:cs="Arial"/>
        </w:rPr>
        <w:t xml:space="preserve">Having a shared understanding of what TelePBS might look like (and what it won’t look like), </w:t>
      </w:r>
    </w:p>
    <w:p w:rsidR="00FD011F" w:rsidRDefault="00FD011F" w:rsidP="00FD011F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 w:rsidRPr="00FD011F">
        <w:rPr>
          <w:rFonts w:ascii="Arial" w:eastAsia="Calibri" w:hAnsi="Arial" w:cs="Arial"/>
        </w:rPr>
        <w:t>Planning for how TelePBS can work in your current everyday life.</w:t>
      </w:r>
    </w:p>
    <w:p w:rsidR="0022019B" w:rsidRDefault="0022019B" w:rsidP="0022019B">
      <w:pPr>
        <w:rPr>
          <w:rFonts w:ascii="Arial" w:eastAsia="Calibri" w:hAnsi="Arial" w:cs="Arial"/>
        </w:rPr>
      </w:pPr>
    </w:p>
    <w:p w:rsidR="0022019B" w:rsidRPr="0022019B" w:rsidRDefault="0022019B" w:rsidP="0022019B">
      <w:pPr>
        <w:rPr>
          <w:rFonts w:ascii="Arial" w:eastAsia="Calibri" w:hAnsi="Arial" w:cs="Arial"/>
          <w:b/>
        </w:rPr>
      </w:pPr>
      <w:r w:rsidRPr="0022019B">
        <w:rPr>
          <w:rFonts w:ascii="Arial" w:eastAsia="Calibri" w:hAnsi="Arial" w:cs="Arial"/>
          <w:b/>
        </w:rPr>
        <w:t>Is TelePBS right for me (and my child)?</w:t>
      </w:r>
    </w:p>
    <w:p w:rsidR="0022019B" w:rsidRDefault="0022019B" w:rsidP="0022019B">
      <w:pPr>
        <w:rPr>
          <w:rFonts w:ascii="Arial" w:eastAsia="Calibri" w:hAnsi="Arial" w:cs="Arial"/>
        </w:rPr>
      </w:pPr>
      <w:r w:rsidRPr="0022019B">
        <w:rPr>
          <w:rFonts w:ascii="Arial" w:eastAsia="Calibri" w:hAnsi="Arial" w:cs="Arial"/>
        </w:rPr>
        <w:t>Consider the following questions to help you and/or your support team</w:t>
      </w:r>
      <w:r>
        <w:rPr>
          <w:rFonts w:ascii="Arial" w:eastAsia="Calibri" w:hAnsi="Arial" w:cs="Arial"/>
        </w:rPr>
        <w:t xml:space="preserve"> </w:t>
      </w:r>
      <w:r w:rsidRPr="0022019B">
        <w:rPr>
          <w:rFonts w:ascii="Arial" w:eastAsia="Calibri" w:hAnsi="Arial" w:cs="Arial"/>
        </w:rPr>
        <w:t>decide whether TelePBS is right for you at this time, or if an alternative or</w:t>
      </w:r>
      <w:r>
        <w:rPr>
          <w:rFonts w:ascii="Arial" w:eastAsia="Calibri" w:hAnsi="Arial" w:cs="Arial"/>
        </w:rPr>
        <w:t xml:space="preserve"> </w:t>
      </w:r>
      <w:r w:rsidRPr="0022019B">
        <w:rPr>
          <w:rFonts w:ascii="Arial" w:eastAsia="Calibri" w:hAnsi="Arial" w:cs="Arial"/>
        </w:rPr>
        <w:t>blended approach might better suit in your circumstances.</w:t>
      </w:r>
    </w:p>
    <w:p w:rsidR="0022019B" w:rsidRDefault="0022019B" w:rsidP="009C62A8">
      <w:pPr>
        <w:pStyle w:val="ListParagraph"/>
        <w:numPr>
          <w:ilvl w:val="0"/>
          <w:numId w:val="7"/>
        </w:numPr>
        <w:rPr>
          <w:rFonts w:ascii="Arial" w:eastAsia="Calibri" w:hAnsi="Arial" w:cs="Arial"/>
        </w:rPr>
      </w:pPr>
      <w:r w:rsidRPr="009C62A8">
        <w:rPr>
          <w:rFonts w:ascii="Arial" w:eastAsia="Calibri" w:hAnsi="Arial" w:cs="Arial"/>
        </w:rPr>
        <w:t>What do I want</w:t>
      </w:r>
      <w:r w:rsidR="009C62A8" w:rsidRPr="009C62A8">
        <w:rPr>
          <w:rFonts w:ascii="Arial" w:eastAsia="Calibri" w:hAnsi="Arial" w:cs="Arial"/>
        </w:rPr>
        <w:t xml:space="preserve"> </w:t>
      </w:r>
      <w:r w:rsidRPr="009C62A8">
        <w:rPr>
          <w:rFonts w:ascii="Arial" w:eastAsia="Calibri" w:hAnsi="Arial" w:cs="Arial"/>
        </w:rPr>
        <w:t>to achieve?</w:t>
      </w:r>
    </w:p>
    <w:p w:rsidR="000F15F8" w:rsidRPr="009C62A8" w:rsidRDefault="000F15F8" w:rsidP="000F15F8">
      <w:pPr>
        <w:pStyle w:val="ListParagraph"/>
        <w:rPr>
          <w:rFonts w:ascii="Arial" w:eastAsia="Calibri" w:hAnsi="Arial" w:cs="Arial"/>
        </w:rPr>
      </w:pPr>
    </w:p>
    <w:p w:rsidR="0022019B" w:rsidRDefault="0022019B" w:rsidP="009C62A8">
      <w:pPr>
        <w:pStyle w:val="ListParagraph"/>
        <w:numPr>
          <w:ilvl w:val="0"/>
          <w:numId w:val="7"/>
        </w:numPr>
        <w:rPr>
          <w:rFonts w:ascii="Arial" w:eastAsia="Calibri" w:hAnsi="Arial" w:cs="Arial"/>
        </w:rPr>
      </w:pPr>
      <w:r w:rsidRPr="009C62A8">
        <w:rPr>
          <w:rFonts w:ascii="Arial" w:eastAsia="Calibri" w:hAnsi="Arial" w:cs="Arial"/>
        </w:rPr>
        <w:t>What is going</w:t>
      </w:r>
      <w:r w:rsidR="009C62A8" w:rsidRPr="009C62A8">
        <w:rPr>
          <w:rFonts w:ascii="Arial" w:eastAsia="Calibri" w:hAnsi="Arial" w:cs="Arial"/>
        </w:rPr>
        <w:t xml:space="preserve"> </w:t>
      </w:r>
      <w:r w:rsidRPr="009C62A8">
        <w:rPr>
          <w:rFonts w:ascii="Arial" w:eastAsia="Calibri" w:hAnsi="Arial" w:cs="Arial"/>
        </w:rPr>
        <w:t>on in my life</w:t>
      </w:r>
      <w:r w:rsidR="009C62A8" w:rsidRPr="009C62A8">
        <w:rPr>
          <w:rFonts w:ascii="Arial" w:eastAsia="Calibri" w:hAnsi="Arial" w:cs="Arial"/>
        </w:rPr>
        <w:t xml:space="preserve"> </w:t>
      </w:r>
      <w:r w:rsidRPr="009C62A8">
        <w:rPr>
          <w:rFonts w:ascii="Arial" w:eastAsia="Calibri" w:hAnsi="Arial" w:cs="Arial"/>
        </w:rPr>
        <w:t>right now?</w:t>
      </w:r>
    </w:p>
    <w:p w:rsidR="000F15F8" w:rsidRPr="000F15F8" w:rsidRDefault="000F15F8" w:rsidP="000F15F8">
      <w:pPr>
        <w:rPr>
          <w:rFonts w:ascii="Arial" w:eastAsia="Calibri" w:hAnsi="Arial" w:cs="Arial"/>
        </w:rPr>
      </w:pPr>
    </w:p>
    <w:p w:rsidR="009C62A8" w:rsidRDefault="0022019B" w:rsidP="009C62A8">
      <w:pPr>
        <w:pStyle w:val="ListParagraph"/>
        <w:numPr>
          <w:ilvl w:val="0"/>
          <w:numId w:val="7"/>
        </w:numPr>
        <w:rPr>
          <w:rFonts w:ascii="Arial" w:eastAsia="Calibri" w:hAnsi="Arial" w:cs="Arial"/>
        </w:rPr>
      </w:pPr>
      <w:r w:rsidRPr="009C62A8">
        <w:rPr>
          <w:rFonts w:ascii="Arial" w:eastAsia="Calibri" w:hAnsi="Arial" w:cs="Arial"/>
        </w:rPr>
        <w:t>Could online supports</w:t>
      </w:r>
      <w:r w:rsidR="009C62A8" w:rsidRPr="009C62A8">
        <w:rPr>
          <w:rFonts w:ascii="Arial" w:eastAsia="Calibri" w:hAnsi="Arial" w:cs="Arial"/>
        </w:rPr>
        <w:t xml:space="preserve"> </w:t>
      </w:r>
      <w:r w:rsidRPr="009C62A8">
        <w:rPr>
          <w:rFonts w:ascii="Arial" w:eastAsia="Calibri" w:hAnsi="Arial" w:cs="Arial"/>
        </w:rPr>
        <w:t>work for me (and my</w:t>
      </w:r>
      <w:r w:rsidR="009C62A8" w:rsidRPr="009C62A8">
        <w:rPr>
          <w:rFonts w:ascii="Arial" w:eastAsia="Calibri" w:hAnsi="Arial" w:cs="Arial"/>
        </w:rPr>
        <w:t xml:space="preserve"> </w:t>
      </w:r>
      <w:r w:rsidRPr="009C62A8">
        <w:rPr>
          <w:rFonts w:ascii="Arial" w:eastAsia="Calibri" w:hAnsi="Arial" w:cs="Arial"/>
        </w:rPr>
        <w:t>child) at this time?</w:t>
      </w:r>
    </w:p>
    <w:p w:rsidR="000F15F8" w:rsidRPr="000F15F8" w:rsidRDefault="000F15F8" w:rsidP="000F15F8">
      <w:pPr>
        <w:rPr>
          <w:rFonts w:ascii="Arial" w:eastAsia="Calibri" w:hAnsi="Arial" w:cs="Arial"/>
        </w:rPr>
      </w:pPr>
    </w:p>
    <w:p w:rsidR="009C62A8" w:rsidRPr="009C62A8" w:rsidRDefault="009C62A8" w:rsidP="009C62A8">
      <w:pPr>
        <w:pStyle w:val="ListParagraph"/>
        <w:numPr>
          <w:ilvl w:val="0"/>
          <w:numId w:val="7"/>
        </w:numPr>
        <w:rPr>
          <w:rFonts w:ascii="Arial" w:eastAsia="Calibri" w:hAnsi="Arial" w:cs="Arial"/>
        </w:rPr>
      </w:pPr>
      <w:r w:rsidRPr="009C62A8">
        <w:rPr>
          <w:rFonts w:ascii="Arial" w:eastAsia="Calibri" w:hAnsi="Arial" w:cs="Arial"/>
        </w:rPr>
        <w:t>Can I access a phone, a tablet or a laptop?</w:t>
      </w:r>
    </w:p>
    <w:p w:rsidR="009C62A8" w:rsidRPr="009C62A8" w:rsidRDefault="009C62A8" w:rsidP="00B628DE">
      <w:pPr>
        <w:pStyle w:val="ListParagraph"/>
        <w:numPr>
          <w:ilvl w:val="0"/>
          <w:numId w:val="10"/>
        </w:numPr>
        <w:ind w:left="1440"/>
        <w:rPr>
          <w:rFonts w:ascii="Arial" w:eastAsia="Calibri" w:hAnsi="Arial" w:cs="Arial"/>
        </w:rPr>
      </w:pPr>
      <w:r w:rsidRPr="009C62A8">
        <w:rPr>
          <w:rFonts w:ascii="Arial" w:eastAsia="Calibri" w:hAnsi="Arial" w:cs="Arial"/>
        </w:rPr>
        <w:t>Can you borrow a phone, tablet or laptop at your local school or community service?</w:t>
      </w:r>
    </w:p>
    <w:p w:rsidR="009C62A8" w:rsidRDefault="009C62A8" w:rsidP="00B628DE">
      <w:pPr>
        <w:pStyle w:val="ListParagraph"/>
        <w:numPr>
          <w:ilvl w:val="0"/>
          <w:numId w:val="10"/>
        </w:numPr>
        <w:ind w:left="1440"/>
        <w:rPr>
          <w:rFonts w:ascii="Arial" w:eastAsia="Calibri" w:hAnsi="Arial" w:cs="Arial"/>
        </w:rPr>
      </w:pPr>
      <w:r w:rsidRPr="009C62A8">
        <w:rPr>
          <w:rFonts w:ascii="Arial" w:eastAsia="Calibri" w:hAnsi="Arial" w:cs="Arial"/>
        </w:rPr>
        <w:t>Consider applying for one with NDI</w:t>
      </w:r>
      <w:r w:rsidR="000F15F8">
        <w:rPr>
          <w:rFonts w:ascii="Arial" w:eastAsia="Calibri" w:hAnsi="Arial" w:cs="Arial"/>
        </w:rPr>
        <w:t>S</w:t>
      </w:r>
    </w:p>
    <w:p w:rsidR="000F15F8" w:rsidRDefault="000F15F8" w:rsidP="000F15F8">
      <w:pPr>
        <w:pStyle w:val="ListParagraph"/>
        <w:ind w:left="1440"/>
        <w:rPr>
          <w:rFonts w:ascii="Arial" w:eastAsia="Calibri" w:hAnsi="Arial" w:cs="Arial"/>
        </w:rPr>
      </w:pPr>
    </w:p>
    <w:p w:rsidR="009C62A8" w:rsidRPr="009C62A8" w:rsidRDefault="009C62A8" w:rsidP="009C62A8">
      <w:pPr>
        <w:pStyle w:val="ListParagraph"/>
        <w:numPr>
          <w:ilvl w:val="0"/>
          <w:numId w:val="7"/>
        </w:numPr>
        <w:rPr>
          <w:rFonts w:ascii="Arial" w:eastAsia="Calibri" w:hAnsi="Arial" w:cs="Arial"/>
        </w:rPr>
      </w:pPr>
      <w:r w:rsidRPr="009C62A8">
        <w:rPr>
          <w:rFonts w:ascii="Arial" w:eastAsia="Calibri" w:hAnsi="Arial" w:cs="Arial"/>
        </w:rPr>
        <w:t>Do I have access to</w:t>
      </w:r>
      <w:r>
        <w:rPr>
          <w:rFonts w:ascii="Arial" w:eastAsia="Calibri" w:hAnsi="Arial" w:cs="Arial"/>
        </w:rPr>
        <w:t xml:space="preserve"> </w:t>
      </w:r>
      <w:r w:rsidRPr="009C62A8">
        <w:rPr>
          <w:rFonts w:ascii="Arial" w:eastAsia="Calibri" w:hAnsi="Arial" w:cs="Arial"/>
        </w:rPr>
        <w:t>a stable internet</w:t>
      </w:r>
      <w:r>
        <w:rPr>
          <w:rFonts w:ascii="Arial" w:eastAsia="Calibri" w:hAnsi="Arial" w:cs="Arial"/>
        </w:rPr>
        <w:t xml:space="preserve"> </w:t>
      </w:r>
      <w:r w:rsidRPr="009C62A8">
        <w:rPr>
          <w:rFonts w:ascii="Arial" w:eastAsia="Calibri" w:hAnsi="Arial" w:cs="Arial"/>
        </w:rPr>
        <w:t>connection with</w:t>
      </w:r>
      <w:r>
        <w:rPr>
          <w:rFonts w:ascii="Arial" w:eastAsia="Calibri" w:hAnsi="Arial" w:cs="Arial"/>
        </w:rPr>
        <w:t xml:space="preserve"> </w:t>
      </w:r>
      <w:r w:rsidRPr="009C62A8">
        <w:rPr>
          <w:rFonts w:ascii="Arial" w:eastAsia="Calibri" w:hAnsi="Arial" w:cs="Arial"/>
        </w:rPr>
        <w:t>enough data?</w:t>
      </w:r>
    </w:p>
    <w:p w:rsidR="009C62A8" w:rsidRDefault="009C62A8" w:rsidP="00B628DE">
      <w:pPr>
        <w:pStyle w:val="ListParagraph"/>
        <w:numPr>
          <w:ilvl w:val="0"/>
          <w:numId w:val="10"/>
        </w:numPr>
        <w:ind w:left="1440"/>
        <w:rPr>
          <w:rFonts w:ascii="Arial" w:eastAsia="Calibri" w:hAnsi="Arial" w:cs="Arial"/>
        </w:rPr>
      </w:pPr>
      <w:r w:rsidRPr="009C62A8">
        <w:rPr>
          <w:rFonts w:ascii="Arial" w:eastAsia="Calibri" w:hAnsi="Arial" w:cs="Arial"/>
        </w:rPr>
        <w:t>You may consider</w:t>
      </w:r>
      <w:r>
        <w:rPr>
          <w:rFonts w:ascii="Arial" w:eastAsia="Calibri" w:hAnsi="Arial" w:cs="Arial"/>
        </w:rPr>
        <w:t xml:space="preserve"> </w:t>
      </w:r>
      <w:r w:rsidRPr="009C62A8">
        <w:rPr>
          <w:rFonts w:ascii="Arial" w:eastAsia="Calibri" w:hAnsi="Arial" w:cs="Arial"/>
        </w:rPr>
        <w:t>places such as a</w:t>
      </w:r>
      <w:r>
        <w:rPr>
          <w:rFonts w:ascii="Arial" w:eastAsia="Calibri" w:hAnsi="Arial" w:cs="Arial"/>
        </w:rPr>
        <w:t xml:space="preserve"> </w:t>
      </w:r>
      <w:r w:rsidRPr="009C62A8">
        <w:rPr>
          <w:rFonts w:ascii="Arial" w:eastAsia="Calibri" w:hAnsi="Arial" w:cs="Arial"/>
        </w:rPr>
        <w:t>local school, library</w:t>
      </w:r>
      <w:r>
        <w:rPr>
          <w:rFonts w:ascii="Arial" w:eastAsia="Calibri" w:hAnsi="Arial" w:cs="Arial"/>
        </w:rPr>
        <w:t xml:space="preserve"> </w:t>
      </w:r>
      <w:r w:rsidRPr="009C62A8">
        <w:rPr>
          <w:rFonts w:ascii="Arial" w:eastAsia="Calibri" w:hAnsi="Arial" w:cs="Arial"/>
        </w:rPr>
        <w:t>or local community</w:t>
      </w:r>
      <w:r>
        <w:rPr>
          <w:rFonts w:ascii="Arial" w:eastAsia="Calibri" w:hAnsi="Arial" w:cs="Arial"/>
        </w:rPr>
        <w:t xml:space="preserve"> </w:t>
      </w:r>
      <w:r w:rsidRPr="009C62A8">
        <w:rPr>
          <w:rFonts w:ascii="Arial" w:eastAsia="Calibri" w:hAnsi="Arial" w:cs="Arial"/>
        </w:rPr>
        <w:t>services that offer</w:t>
      </w:r>
      <w:r>
        <w:rPr>
          <w:rFonts w:ascii="Arial" w:eastAsia="Calibri" w:hAnsi="Arial" w:cs="Arial"/>
        </w:rPr>
        <w:t xml:space="preserve"> </w:t>
      </w:r>
      <w:r w:rsidRPr="009C62A8">
        <w:rPr>
          <w:rFonts w:ascii="Arial" w:eastAsia="Calibri" w:hAnsi="Arial" w:cs="Arial"/>
        </w:rPr>
        <w:t>free internet access</w:t>
      </w:r>
    </w:p>
    <w:p w:rsidR="000F15F8" w:rsidRDefault="000F15F8" w:rsidP="000F15F8">
      <w:pPr>
        <w:pStyle w:val="ListParagraph"/>
        <w:ind w:left="1440"/>
        <w:rPr>
          <w:rFonts w:ascii="Arial" w:eastAsia="Calibri" w:hAnsi="Arial" w:cs="Arial"/>
        </w:rPr>
      </w:pPr>
    </w:p>
    <w:p w:rsidR="00B628DE" w:rsidRPr="00B628DE" w:rsidRDefault="00B628DE" w:rsidP="00B628DE">
      <w:pPr>
        <w:pStyle w:val="ListParagraph"/>
        <w:numPr>
          <w:ilvl w:val="0"/>
          <w:numId w:val="7"/>
        </w:numPr>
        <w:rPr>
          <w:rFonts w:ascii="Arial" w:eastAsia="Calibri" w:hAnsi="Arial" w:cs="Arial"/>
        </w:rPr>
      </w:pPr>
      <w:r w:rsidRPr="00B628DE">
        <w:rPr>
          <w:rFonts w:ascii="Arial" w:eastAsia="Calibri" w:hAnsi="Arial" w:cs="Arial"/>
        </w:rPr>
        <w:t>How comfortable</w:t>
      </w:r>
      <w:r>
        <w:rPr>
          <w:rFonts w:ascii="Arial" w:eastAsia="Calibri" w:hAnsi="Arial" w:cs="Arial"/>
        </w:rPr>
        <w:t xml:space="preserve"> </w:t>
      </w:r>
      <w:r w:rsidRPr="00B628DE">
        <w:rPr>
          <w:rFonts w:ascii="Arial" w:eastAsia="Calibri" w:hAnsi="Arial" w:cs="Arial"/>
        </w:rPr>
        <w:t>am I with technology?</w:t>
      </w:r>
      <w:r>
        <w:rPr>
          <w:rFonts w:ascii="Arial" w:eastAsia="Calibri" w:hAnsi="Arial" w:cs="Arial"/>
        </w:rPr>
        <w:t xml:space="preserve"> </w:t>
      </w:r>
      <w:r w:rsidRPr="00B628DE">
        <w:rPr>
          <w:rFonts w:ascii="Arial" w:eastAsia="Calibri" w:hAnsi="Arial" w:cs="Arial"/>
        </w:rPr>
        <w:t>Am I open to learn</w:t>
      </w:r>
      <w:r>
        <w:rPr>
          <w:rFonts w:ascii="Arial" w:eastAsia="Calibri" w:hAnsi="Arial" w:cs="Arial"/>
        </w:rPr>
        <w:t xml:space="preserve"> </w:t>
      </w:r>
      <w:r w:rsidRPr="00B628DE">
        <w:rPr>
          <w:rFonts w:ascii="Arial" w:eastAsia="Calibri" w:hAnsi="Arial" w:cs="Arial"/>
        </w:rPr>
        <w:t>and give it a go?</w:t>
      </w:r>
    </w:p>
    <w:p w:rsidR="00B628DE" w:rsidRPr="00B628DE" w:rsidRDefault="00B628DE" w:rsidP="00B628DE">
      <w:pPr>
        <w:pStyle w:val="ListParagraph"/>
        <w:numPr>
          <w:ilvl w:val="0"/>
          <w:numId w:val="11"/>
        </w:numPr>
        <w:rPr>
          <w:rFonts w:ascii="Arial" w:eastAsia="Calibri" w:hAnsi="Arial" w:cs="Arial"/>
        </w:rPr>
      </w:pPr>
      <w:r w:rsidRPr="00B628DE">
        <w:rPr>
          <w:rFonts w:ascii="Arial" w:eastAsia="Calibri" w:hAnsi="Arial" w:cs="Arial"/>
        </w:rPr>
        <w:t>Ask your service provider for a trial session</w:t>
      </w:r>
    </w:p>
    <w:p w:rsidR="00B628DE" w:rsidRPr="00B628DE" w:rsidRDefault="00B628DE" w:rsidP="00B628DE">
      <w:pPr>
        <w:pStyle w:val="ListParagraph"/>
        <w:numPr>
          <w:ilvl w:val="0"/>
          <w:numId w:val="11"/>
        </w:numPr>
        <w:rPr>
          <w:rFonts w:ascii="Arial" w:eastAsia="Calibri" w:hAnsi="Arial" w:cs="Arial"/>
        </w:rPr>
      </w:pPr>
      <w:proofErr w:type="spellStart"/>
      <w:r w:rsidRPr="00B628DE">
        <w:rPr>
          <w:rFonts w:ascii="Arial" w:eastAsia="Calibri" w:hAnsi="Arial" w:cs="Arial"/>
        </w:rPr>
        <w:t>Practise</w:t>
      </w:r>
      <w:proofErr w:type="spellEnd"/>
      <w:r w:rsidRPr="00B628DE">
        <w:rPr>
          <w:rFonts w:ascii="Arial" w:eastAsia="Calibri" w:hAnsi="Arial" w:cs="Arial"/>
        </w:rPr>
        <w:t xml:space="preserve"> with a family member</w:t>
      </w:r>
    </w:p>
    <w:p w:rsidR="00B628DE" w:rsidRDefault="00B628DE" w:rsidP="00B628DE">
      <w:pPr>
        <w:pStyle w:val="ListParagraph"/>
        <w:numPr>
          <w:ilvl w:val="0"/>
          <w:numId w:val="11"/>
        </w:numPr>
        <w:rPr>
          <w:rFonts w:ascii="Arial" w:eastAsia="Calibri" w:hAnsi="Arial" w:cs="Arial"/>
        </w:rPr>
      </w:pPr>
      <w:r w:rsidRPr="00B628DE">
        <w:rPr>
          <w:rFonts w:ascii="Arial" w:eastAsia="Calibri" w:hAnsi="Arial" w:cs="Arial"/>
        </w:rPr>
        <w:t>Watch online tutorials about using teleservices</w:t>
      </w:r>
    </w:p>
    <w:p w:rsidR="000F15F8" w:rsidRDefault="000F15F8" w:rsidP="000F15F8">
      <w:pPr>
        <w:pStyle w:val="ListParagraph"/>
        <w:ind w:left="1440"/>
        <w:rPr>
          <w:rFonts w:ascii="Arial" w:eastAsia="Calibri" w:hAnsi="Arial" w:cs="Arial"/>
        </w:rPr>
      </w:pPr>
    </w:p>
    <w:p w:rsidR="000F15F8" w:rsidRDefault="000F15F8" w:rsidP="000F15F8">
      <w:pPr>
        <w:pStyle w:val="ListParagraph"/>
        <w:numPr>
          <w:ilvl w:val="0"/>
          <w:numId w:val="7"/>
        </w:numPr>
        <w:rPr>
          <w:rFonts w:ascii="Arial" w:eastAsia="Calibri" w:hAnsi="Arial" w:cs="Arial"/>
        </w:rPr>
      </w:pPr>
      <w:r w:rsidRPr="000F15F8">
        <w:rPr>
          <w:rFonts w:ascii="Arial" w:eastAsia="Calibri" w:hAnsi="Arial" w:cs="Arial"/>
        </w:rPr>
        <w:t>What can I expect from</w:t>
      </w:r>
      <w:r>
        <w:rPr>
          <w:rFonts w:ascii="Arial" w:eastAsia="Calibri" w:hAnsi="Arial" w:cs="Arial"/>
        </w:rPr>
        <w:t xml:space="preserve"> </w:t>
      </w:r>
      <w:r w:rsidRPr="000F15F8">
        <w:rPr>
          <w:rFonts w:ascii="Arial" w:eastAsia="Calibri" w:hAnsi="Arial" w:cs="Arial"/>
        </w:rPr>
        <w:t xml:space="preserve">TelePBS sessions? </w:t>
      </w:r>
    </w:p>
    <w:p w:rsidR="000F15F8" w:rsidRPr="000F15F8" w:rsidRDefault="000F15F8" w:rsidP="000F15F8">
      <w:pPr>
        <w:pStyle w:val="ListParagraph"/>
        <w:numPr>
          <w:ilvl w:val="0"/>
          <w:numId w:val="11"/>
        </w:numPr>
        <w:rPr>
          <w:rFonts w:ascii="Arial" w:eastAsia="Calibri" w:hAnsi="Arial" w:cs="Arial"/>
        </w:rPr>
      </w:pPr>
      <w:r w:rsidRPr="000F15F8">
        <w:rPr>
          <w:rFonts w:ascii="Arial" w:eastAsia="Calibri" w:hAnsi="Arial" w:cs="Arial"/>
        </w:rPr>
        <w:t>• Talk about what to</w:t>
      </w:r>
      <w:r>
        <w:rPr>
          <w:rFonts w:ascii="Arial" w:eastAsia="Calibri" w:hAnsi="Arial" w:cs="Arial"/>
        </w:rPr>
        <w:t xml:space="preserve"> </w:t>
      </w:r>
      <w:r w:rsidRPr="000F15F8">
        <w:rPr>
          <w:rFonts w:ascii="Arial" w:eastAsia="Calibri" w:hAnsi="Arial" w:cs="Arial"/>
        </w:rPr>
        <w:t>expect with your</w:t>
      </w:r>
      <w:r>
        <w:rPr>
          <w:rFonts w:ascii="Arial" w:eastAsia="Calibri" w:hAnsi="Arial" w:cs="Arial"/>
        </w:rPr>
        <w:t xml:space="preserve"> </w:t>
      </w:r>
      <w:r w:rsidRPr="000F15F8">
        <w:rPr>
          <w:rFonts w:ascii="Arial" w:eastAsia="Calibri" w:hAnsi="Arial" w:cs="Arial"/>
        </w:rPr>
        <w:t>chosen service provider</w:t>
      </w:r>
    </w:p>
    <w:p w:rsidR="000F15F8" w:rsidRDefault="000F15F8" w:rsidP="000F15F8">
      <w:pPr>
        <w:pStyle w:val="ListParagraph"/>
        <w:numPr>
          <w:ilvl w:val="0"/>
          <w:numId w:val="11"/>
        </w:numPr>
        <w:rPr>
          <w:rFonts w:ascii="Arial" w:eastAsia="Calibri" w:hAnsi="Arial" w:cs="Arial"/>
        </w:rPr>
      </w:pPr>
      <w:r w:rsidRPr="000F15F8">
        <w:rPr>
          <w:rFonts w:ascii="Arial" w:eastAsia="Calibri" w:hAnsi="Arial" w:cs="Arial"/>
        </w:rPr>
        <w:t>• Ask for examples of</w:t>
      </w:r>
      <w:r>
        <w:rPr>
          <w:rFonts w:ascii="Arial" w:eastAsia="Calibri" w:hAnsi="Arial" w:cs="Arial"/>
        </w:rPr>
        <w:t xml:space="preserve"> </w:t>
      </w:r>
      <w:r w:rsidRPr="000F15F8">
        <w:rPr>
          <w:rFonts w:ascii="Arial" w:eastAsia="Calibri" w:hAnsi="Arial" w:cs="Arial"/>
        </w:rPr>
        <w:t>what a session may</w:t>
      </w:r>
      <w:r>
        <w:rPr>
          <w:rFonts w:ascii="Arial" w:eastAsia="Calibri" w:hAnsi="Arial" w:cs="Arial"/>
        </w:rPr>
        <w:t xml:space="preserve"> </w:t>
      </w:r>
      <w:r w:rsidRPr="000F15F8">
        <w:rPr>
          <w:rFonts w:ascii="Arial" w:eastAsia="Calibri" w:hAnsi="Arial" w:cs="Arial"/>
        </w:rPr>
        <w:t>look like</w:t>
      </w:r>
    </w:p>
    <w:p w:rsidR="000F15F8" w:rsidRDefault="000F15F8" w:rsidP="000F15F8">
      <w:pPr>
        <w:pStyle w:val="ListParagraph"/>
        <w:ind w:left="1440"/>
        <w:rPr>
          <w:rFonts w:ascii="Arial" w:eastAsia="Calibri" w:hAnsi="Arial" w:cs="Arial"/>
        </w:rPr>
      </w:pPr>
    </w:p>
    <w:p w:rsidR="000F15F8" w:rsidRDefault="000F15F8" w:rsidP="000F15F8">
      <w:pPr>
        <w:pStyle w:val="ListParagraph"/>
        <w:numPr>
          <w:ilvl w:val="0"/>
          <w:numId w:val="7"/>
        </w:numPr>
        <w:rPr>
          <w:rFonts w:ascii="Arial" w:eastAsia="Calibri" w:hAnsi="Arial" w:cs="Arial"/>
        </w:rPr>
      </w:pPr>
      <w:r w:rsidRPr="000F15F8">
        <w:rPr>
          <w:rFonts w:ascii="Arial" w:eastAsia="Calibri" w:hAnsi="Arial" w:cs="Arial"/>
        </w:rPr>
        <w:t>Will I need an</w:t>
      </w:r>
      <w:r>
        <w:rPr>
          <w:rFonts w:ascii="Arial" w:eastAsia="Calibri" w:hAnsi="Arial" w:cs="Arial"/>
        </w:rPr>
        <w:t xml:space="preserve"> </w:t>
      </w:r>
      <w:r w:rsidRPr="000F15F8">
        <w:rPr>
          <w:rFonts w:ascii="Arial" w:eastAsia="Calibri" w:hAnsi="Arial" w:cs="Arial"/>
        </w:rPr>
        <w:t xml:space="preserve">interpreter? </w:t>
      </w:r>
    </w:p>
    <w:p w:rsidR="000F15F8" w:rsidRPr="000F15F8" w:rsidRDefault="000F15F8" w:rsidP="000F15F8">
      <w:pPr>
        <w:pStyle w:val="ListParagraph"/>
        <w:numPr>
          <w:ilvl w:val="0"/>
          <w:numId w:val="11"/>
        </w:numPr>
        <w:rPr>
          <w:rFonts w:ascii="Arial" w:eastAsia="Calibri" w:hAnsi="Arial" w:cs="Arial"/>
        </w:rPr>
      </w:pPr>
      <w:r w:rsidRPr="000F15F8">
        <w:rPr>
          <w:rFonts w:ascii="Arial" w:eastAsia="Calibri" w:hAnsi="Arial" w:cs="Arial"/>
        </w:rPr>
        <w:t>• Ask your service</w:t>
      </w:r>
      <w:r>
        <w:rPr>
          <w:rFonts w:ascii="Arial" w:eastAsia="Calibri" w:hAnsi="Arial" w:cs="Arial"/>
        </w:rPr>
        <w:t xml:space="preserve"> </w:t>
      </w:r>
      <w:r w:rsidRPr="000F15F8">
        <w:rPr>
          <w:rFonts w:ascii="Arial" w:eastAsia="Calibri" w:hAnsi="Arial" w:cs="Arial"/>
        </w:rPr>
        <w:t>provider if someone</w:t>
      </w:r>
      <w:r>
        <w:rPr>
          <w:rFonts w:ascii="Arial" w:eastAsia="Calibri" w:hAnsi="Arial" w:cs="Arial"/>
        </w:rPr>
        <w:t xml:space="preserve"> </w:t>
      </w:r>
      <w:r w:rsidRPr="000F15F8">
        <w:rPr>
          <w:rFonts w:ascii="Arial" w:eastAsia="Calibri" w:hAnsi="Arial" w:cs="Arial"/>
        </w:rPr>
        <w:t>speaks your preferred</w:t>
      </w:r>
      <w:r>
        <w:rPr>
          <w:rFonts w:ascii="Arial" w:eastAsia="Calibri" w:hAnsi="Arial" w:cs="Arial"/>
        </w:rPr>
        <w:t xml:space="preserve"> </w:t>
      </w:r>
      <w:r w:rsidRPr="000F15F8">
        <w:rPr>
          <w:rFonts w:ascii="Arial" w:eastAsia="Calibri" w:hAnsi="Arial" w:cs="Arial"/>
        </w:rPr>
        <w:t>language</w:t>
      </w:r>
    </w:p>
    <w:p w:rsidR="000F15F8" w:rsidRPr="000F15F8" w:rsidRDefault="000F15F8" w:rsidP="000F15F8">
      <w:pPr>
        <w:pStyle w:val="ListParagraph"/>
        <w:numPr>
          <w:ilvl w:val="0"/>
          <w:numId w:val="11"/>
        </w:numPr>
        <w:rPr>
          <w:rFonts w:ascii="Arial" w:eastAsia="Calibri" w:hAnsi="Arial" w:cs="Arial"/>
        </w:rPr>
      </w:pPr>
      <w:r w:rsidRPr="000F15F8">
        <w:rPr>
          <w:rFonts w:ascii="Arial" w:eastAsia="Calibri" w:hAnsi="Arial" w:cs="Arial"/>
        </w:rPr>
        <w:t>• An interpreter may be</w:t>
      </w:r>
      <w:r>
        <w:rPr>
          <w:rFonts w:ascii="Arial" w:eastAsia="Calibri" w:hAnsi="Arial" w:cs="Arial"/>
        </w:rPr>
        <w:t xml:space="preserve"> </w:t>
      </w:r>
      <w:r w:rsidRPr="000F15F8">
        <w:rPr>
          <w:rFonts w:ascii="Arial" w:eastAsia="Calibri" w:hAnsi="Arial" w:cs="Arial"/>
        </w:rPr>
        <w:t>able to phone in during</w:t>
      </w:r>
      <w:r>
        <w:rPr>
          <w:rFonts w:ascii="Arial" w:eastAsia="Calibri" w:hAnsi="Arial" w:cs="Arial"/>
        </w:rPr>
        <w:t xml:space="preserve"> </w:t>
      </w:r>
      <w:r w:rsidRPr="000F15F8">
        <w:rPr>
          <w:rFonts w:ascii="Arial" w:eastAsia="Calibri" w:hAnsi="Arial" w:cs="Arial"/>
        </w:rPr>
        <w:t>the support sessions</w:t>
      </w:r>
    </w:p>
    <w:sectPr w:rsidR="000F15F8" w:rsidRPr="000F15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100" w:rsidRDefault="00184225">
      <w:r>
        <w:separator/>
      </w:r>
    </w:p>
  </w:endnote>
  <w:endnote w:type="continuationSeparator" w:id="0">
    <w:p w:rsidR="00200100" w:rsidRDefault="0018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AB7" w:rsidRDefault="009D6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2715808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63EA" w:rsidRPr="00EB63EA" w:rsidRDefault="002650CA" w:rsidP="00EB63EA">
        <w:pPr>
          <w:pStyle w:val="Footer"/>
          <w:rPr>
            <w:rFonts w:ascii="Arial" w:hAnsi="Arial" w:cs="Arial"/>
          </w:rPr>
        </w:pPr>
        <w:r w:rsidRPr="00496F99">
          <w:rPr>
            <w:rFonts w:ascii="Arial" w:hAnsi="Arial" w:cs="Arial"/>
            <w:noProof/>
            <w:sz w:val="22"/>
            <w:lang w:val="en-AU" w:eastAsia="en-AU"/>
          </w:rPr>
          <mc:AlternateContent>
            <mc:Choice Requires="wps">
              <w:drawing>
                <wp:inline distT="0" distB="0" distL="0" distR="0">
                  <wp:extent cx="5934075" cy="0"/>
                  <wp:effectExtent l="0" t="0" r="28575" b="19050"/>
                  <wp:docPr id="5" name="AutoShape 2" descr="Line brea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340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</wp:inline>
              </w:drawing>
            </mc:Choice>
            <mc:Fallback>
              <w:pict>
                <v:shapetype w14:anchorId="255000B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alt="Line break" style="width:467.2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">
                  <w10:anchorlock/>
                </v:shape>
              </w:pict>
            </mc:Fallback>
          </mc:AlternateContent>
        </w:r>
        <w:proofErr w:type="spellStart"/>
        <w:r w:rsidR="006D3E26">
          <w:rPr>
            <w:rFonts w:ascii="Arial" w:hAnsi="Arial" w:cs="Arial"/>
            <w:sz w:val="22"/>
          </w:rPr>
          <w:t>TelePBS</w:t>
        </w:r>
        <w:proofErr w:type="spellEnd"/>
        <w:r w:rsidR="006D3E26">
          <w:rPr>
            <w:rFonts w:ascii="Arial" w:hAnsi="Arial" w:cs="Arial"/>
            <w:sz w:val="22"/>
          </w:rPr>
          <w:t xml:space="preserve"> – Is it right for me (and my child)?</w:t>
        </w:r>
        <w:r w:rsidR="00EB63EA" w:rsidRPr="00496F99">
          <w:rPr>
            <w:rFonts w:ascii="Arial" w:hAnsi="Arial" w:cs="Arial"/>
            <w:sz w:val="22"/>
          </w:rPr>
          <w:tab/>
        </w:r>
        <w:r w:rsidR="00EB63EA" w:rsidRPr="00496F99">
          <w:rPr>
            <w:rFonts w:ascii="Arial" w:hAnsi="Arial" w:cs="Arial"/>
            <w:sz w:val="22"/>
          </w:rPr>
          <w:tab/>
          <w:t xml:space="preserve">Page </w:t>
        </w:r>
        <w:sdt>
          <w:sdtPr>
            <w:rPr>
              <w:rFonts w:ascii="Arial" w:hAnsi="Arial" w:cs="Arial"/>
              <w:sz w:val="22"/>
            </w:rPr>
            <w:id w:val="90672005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EB63EA" w:rsidRPr="00496F99">
              <w:rPr>
                <w:rFonts w:ascii="Arial" w:hAnsi="Arial" w:cs="Arial"/>
                <w:sz w:val="22"/>
              </w:rPr>
              <w:fldChar w:fldCharType="begin"/>
            </w:r>
            <w:r w:rsidR="00EB63EA" w:rsidRPr="00496F99">
              <w:rPr>
                <w:rFonts w:ascii="Arial" w:hAnsi="Arial" w:cs="Arial"/>
                <w:sz w:val="22"/>
              </w:rPr>
              <w:instrText xml:space="preserve"> PAGE   \* MERGEFORMAT </w:instrText>
            </w:r>
            <w:r w:rsidR="00EB63EA" w:rsidRPr="00496F99">
              <w:rPr>
                <w:rFonts w:ascii="Arial" w:hAnsi="Arial" w:cs="Arial"/>
                <w:sz w:val="22"/>
              </w:rPr>
              <w:fldChar w:fldCharType="separate"/>
            </w:r>
            <w:r w:rsidR="00B86FE9">
              <w:rPr>
                <w:rFonts w:ascii="Arial" w:hAnsi="Arial" w:cs="Arial"/>
                <w:noProof/>
                <w:sz w:val="22"/>
              </w:rPr>
              <w:t>1</w:t>
            </w:r>
            <w:r w:rsidR="00EB63EA" w:rsidRPr="00496F99">
              <w:rPr>
                <w:rFonts w:ascii="Arial" w:hAnsi="Arial" w:cs="Arial"/>
                <w:noProof/>
                <w:sz w:val="22"/>
              </w:rPr>
              <w:fldChar w:fldCharType="end"/>
            </w:r>
          </w:sdtContent>
        </w:sdt>
      </w:p>
      <w:p w:rsidR="00910CD7" w:rsidRPr="00910CD7" w:rsidRDefault="00B86FE9" w:rsidP="00EB63EA">
        <w:pPr>
          <w:pStyle w:val="Footer"/>
          <w:jc w:val="right"/>
          <w:rPr>
            <w:rFonts w:ascii="Arial" w:hAnsi="Arial" w:cs="Arial"/>
          </w:rPr>
        </w:pPr>
      </w:p>
    </w:sdtContent>
  </w:sdt>
  <w:p w:rsidR="004769CC" w:rsidRDefault="004769C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AB7" w:rsidRDefault="009D6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100" w:rsidRDefault="00184225">
      <w:r>
        <w:separator/>
      </w:r>
    </w:p>
  </w:footnote>
  <w:footnote w:type="continuationSeparator" w:id="0">
    <w:p w:rsidR="00200100" w:rsidRDefault="00184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AB7" w:rsidRDefault="009D6A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D81" w:rsidRDefault="00622D81" w:rsidP="00622D81">
    <w:pPr>
      <w:pStyle w:val="Header"/>
      <w:jc w:val="center"/>
      <w:rPr>
        <w:rFonts w:ascii="Arial" w:hAnsi="Arial" w:cs="Arial"/>
        <w:b/>
      </w:rPr>
    </w:pPr>
    <w:r>
      <w:rPr>
        <w:noProof/>
        <w:lang w:val="en-AU" w:eastAsia="en-AU"/>
      </w:rPr>
      <w:drawing>
        <wp:inline distT="0" distB="0" distL="0" distR="0" wp14:anchorId="615F6C11" wp14:editId="24C1AD1B">
          <wp:extent cx="2455214" cy="685165"/>
          <wp:effectExtent l="0" t="0" r="0" b="0"/>
          <wp:docPr id="3" name="Picture 3" descr="The Australian Government logo alongside the NDIS Quality and Safeguards Commission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IS Q+S Commision logo_Colour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0" t="4172" b="10189"/>
                  <a:stretch/>
                </pic:blipFill>
                <pic:spPr bwMode="auto">
                  <a:xfrm>
                    <a:off x="0" y="0"/>
                    <a:ext cx="2506049" cy="6993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BB1BF5">
      <w:rPr>
        <w:rFonts w:ascii="Arial" w:hAnsi="Arial" w:cs="Arial"/>
        <w:b/>
        <w:noProof/>
        <w:lang w:val="en-AU" w:eastAsia="en-AU"/>
      </w:rPr>
      <w:drawing>
        <wp:inline distT="0" distB="0" distL="0" distR="0" wp14:anchorId="3886B42C" wp14:editId="22BAD84C">
          <wp:extent cx="1429385" cy="638175"/>
          <wp:effectExtent l="0" t="0" r="0" b="9525"/>
          <wp:docPr id="2" name="Picture 2" descr="Autism Spectrum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B1BF5">
      <w:rPr>
        <w:rFonts w:ascii="Arial" w:hAnsi="Arial" w:cs="Arial"/>
        <w:b/>
        <w:noProof/>
        <w:lang w:val="en-AU" w:eastAsia="en-AU"/>
      </w:rPr>
      <w:drawing>
        <wp:inline distT="0" distB="0" distL="0" distR="0" wp14:anchorId="4D65EBDD" wp14:editId="5A1649EF">
          <wp:extent cx="1410970" cy="657860"/>
          <wp:effectExtent l="0" t="0" r="0" b="0"/>
          <wp:docPr id="1" name="Picture 1" descr="The University of Sydn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57EA" w:rsidRDefault="00D657EA" w:rsidP="00622D81">
    <w:pPr>
      <w:pStyle w:val="Header"/>
      <w:jc w:val="center"/>
      <w:rPr>
        <w:rFonts w:ascii="Arial" w:hAnsi="Arial" w:cs="Arial"/>
        <w:b/>
      </w:rPr>
    </w:pPr>
  </w:p>
  <w:p w:rsidR="004769CC" w:rsidRDefault="004769CC" w:rsidP="00622D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AB7" w:rsidRDefault="009D6A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0FC"/>
    <w:multiLevelType w:val="hybridMultilevel"/>
    <w:tmpl w:val="8CE239EE"/>
    <w:lvl w:ilvl="0" w:tplc="007E3C70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E92170"/>
    <w:multiLevelType w:val="hybridMultilevel"/>
    <w:tmpl w:val="D5CA46E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D4B71"/>
    <w:multiLevelType w:val="hybridMultilevel"/>
    <w:tmpl w:val="F4FE7F88"/>
    <w:lvl w:ilvl="0" w:tplc="007E3C7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12FAA"/>
    <w:multiLevelType w:val="hybridMultilevel"/>
    <w:tmpl w:val="93BE47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A6B6F"/>
    <w:multiLevelType w:val="hybridMultilevel"/>
    <w:tmpl w:val="1D9653D8"/>
    <w:lvl w:ilvl="0" w:tplc="007E3C7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71448"/>
    <w:multiLevelType w:val="hybridMultilevel"/>
    <w:tmpl w:val="626C6626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A50E07"/>
    <w:multiLevelType w:val="hybridMultilevel"/>
    <w:tmpl w:val="8AC647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93518"/>
    <w:multiLevelType w:val="hybridMultilevel"/>
    <w:tmpl w:val="345E69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E2231"/>
    <w:multiLevelType w:val="hybridMultilevel"/>
    <w:tmpl w:val="E92C0574"/>
    <w:lvl w:ilvl="0" w:tplc="007E3C7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C7C20"/>
    <w:multiLevelType w:val="hybridMultilevel"/>
    <w:tmpl w:val="BF8295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13BAC"/>
    <w:multiLevelType w:val="hybridMultilevel"/>
    <w:tmpl w:val="CCBE476A"/>
    <w:lvl w:ilvl="0" w:tplc="0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>
      <o:colormru v:ext="edit" colors="#003260,#008180,#0081c6"/>
      <o:colormenu v:ext="edit" fillcolor="#0081c6" strokecolor="#0081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A6682"/>
    <w:rsid w:val="000C2478"/>
    <w:rsid w:val="000F15F8"/>
    <w:rsid w:val="00166F6B"/>
    <w:rsid w:val="00184225"/>
    <w:rsid w:val="00200100"/>
    <w:rsid w:val="0022019B"/>
    <w:rsid w:val="002650CA"/>
    <w:rsid w:val="00375516"/>
    <w:rsid w:val="004769CC"/>
    <w:rsid w:val="00520A02"/>
    <w:rsid w:val="00622D81"/>
    <w:rsid w:val="00643271"/>
    <w:rsid w:val="006D3E26"/>
    <w:rsid w:val="007377AE"/>
    <w:rsid w:val="0076681F"/>
    <w:rsid w:val="00797BE5"/>
    <w:rsid w:val="008E12D9"/>
    <w:rsid w:val="00910CD7"/>
    <w:rsid w:val="009C62A8"/>
    <w:rsid w:val="009D6AB7"/>
    <w:rsid w:val="00A77B3E"/>
    <w:rsid w:val="00A92C50"/>
    <w:rsid w:val="00B17C15"/>
    <w:rsid w:val="00B628DE"/>
    <w:rsid w:val="00B856D3"/>
    <w:rsid w:val="00B86FE9"/>
    <w:rsid w:val="00BB1BF5"/>
    <w:rsid w:val="00C7028C"/>
    <w:rsid w:val="00CA2A55"/>
    <w:rsid w:val="00D657EA"/>
    <w:rsid w:val="00EA5177"/>
    <w:rsid w:val="00EB63EA"/>
    <w:rsid w:val="00EF3952"/>
    <w:rsid w:val="00FD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003260,#008180,#0081c6"/>
      <o:colormenu v:ext="edit" fillcolor="#0081c6" strokecolor="#0081c6"/>
    </o:shapedefaults>
    <o:shapelayout v:ext="edit">
      <o:idmap v:ext="edit" data="1"/>
    </o:shapelayout>
  </w:shapeDefaults>
  <w:decimalSymbol w:val="."/>
  <w:listSeparator w:val=","/>
  <w15:docId w15:val="{87C8DEE2-C5F1-44A8-8D88-BD1718C5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85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856D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5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6D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D0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 Johnsson</dc:creator>
  <cp:lastModifiedBy>MARTIN, Jessica</cp:lastModifiedBy>
  <cp:revision>2</cp:revision>
  <dcterms:created xsi:type="dcterms:W3CDTF">2021-07-13T01:17:00Z</dcterms:created>
  <dcterms:modified xsi:type="dcterms:W3CDTF">2021-07-13T01:17:00Z</dcterms:modified>
</cp:coreProperties>
</file>