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1B17" w14:textId="77777777" w:rsidR="004D7D7F" w:rsidRDefault="00C70D96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007349E" wp14:editId="6DB31790">
            <wp:extent cx="1949450" cy="632930"/>
            <wp:effectExtent l="0" t="0" r="0" b="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7559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7F39" w14:textId="4C8848E9" w:rsidR="004D7D7F" w:rsidRDefault="00C70D96" w:rsidP="00C70D96">
      <w:pPr>
        <w:tabs>
          <w:tab w:val="left" w:pos="1722"/>
        </w:tabs>
        <w:spacing w:after="170" w:line="259" w:lineRule="auto"/>
        <w:ind w:left="0" w:firstLine="0"/>
      </w:pPr>
      <w:r>
        <w:rPr>
          <w:b/>
          <w:color w:val="612C69"/>
          <w:sz w:val="40"/>
        </w:rPr>
        <w:t xml:space="preserve">Price differentiation – Guide for Participants </w:t>
      </w:r>
    </w:p>
    <w:p w14:paraId="013F9377" w14:textId="77777777" w:rsidR="004D7D7F" w:rsidRDefault="00C70D96">
      <w:pPr>
        <w:spacing w:after="135" w:line="259" w:lineRule="auto"/>
        <w:ind w:left="-5"/>
      </w:pPr>
      <w:r>
        <w:rPr>
          <w:b/>
          <w:color w:val="5F2E74"/>
          <w:sz w:val="26"/>
        </w:rPr>
        <w:t xml:space="preserve">Providers to price with honesty, integrity and transparency  </w:t>
      </w:r>
    </w:p>
    <w:p w14:paraId="7F08E2F7" w14:textId="2B7BDCD1" w:rsidR="004D7D7F" w:rsidRDefault="00C70D96">
      <w:pPr>
        <w:spacing w:after="231"/>
        <w:ind w:left="-5"/>
      </w:pPr>
      <w:r>
        <w:t xml:space="preserve">The NDIS </w:t>
      </w:r>
      <w:r w:rsidR="00A07475">
        <w:t xml:space="preserve">Quality and Safeguards </w:t>
      </w:r>
      <w:r>
        <w:t xml:space="preserve">Commission </w:t>
      </w:r>
      <w:r w:rsidR="00A07475">
        <w:t xml:space="preserve">(NDIS Commission) </w:t>
      </w:r>
      <w:r>
        <w:t xml:space="preserve">expects all registered and unregistered Providers to act with honesty, integrity, and transparency – this includes how they price their products and services for NDIS </w:t>
      </w:r>
      <w:r w:rsidR="00A07475">
        <w:t>p</w:t>
      </w:r>
      <w:r>
        <w:t xml:space="preserve">articipants. </w:t>
      </w:r>
    </w:p>
    <w:p w14:paraId="12F81A6A" w14:textId="77777777" w:rsidR="004D7D7F" w:rsidRDefault="00C70D96">
      <w:pPr>
        <w:spacing w:after="135" w:line="259" w:lineRule="auto"/>
        <w:ind w:left="-5"/>
      </w:pPr>
      <w:r>
        <w:rPr>
          <w:b/>
          <w:color w:val="5F2E74"/>
          <w:sz w:val="26"/>
        </w:rPr>
        <w:t xml:space="preserve">Is a price difference justified? </w:t>
      </w:r>
    </w:p>
    <w:p w14:paraId="531A1D1D" w14:textId="1D0EB876" w:rsidR="004D7D7F" w:rsidRDefault="00C70D96">
      <w:pPr>
        <w:spacing w:after="190"/>
        <w:ind w:left="-5"/>
      </w:pPr>
      <w:r>
        <w:t xml:space="preserve">If a </w:t>
      </w:r>
      <w:r w:rsidR="00A07475">
        <w:t>p</w:t>
      </w:r>
      <w:r>
        <w:t xml:space="preserve">rovider sets a different price for a product or service offered to NDIS </w:t>
      </w:r>
      <w:r w:rsidR="00A07475">
        <w:t>p</w:t>
      </w:r>
      <w:r>
        <w:t xml:space="preserve">articipants compared to others outside the </w:t>
      </w:r>
      <w:r w:rsidR="00A07475">
        <w:t>NDIS</w:t>
      </w:r>
      <w:r>
        <w:t xml:space="preserve">, the </w:t>
      </w:r>
      <w:r w:rsidR="00A07475">
        <w:t xml:space="preserve">NDIS </w:t>
      </w:r>
      <w:r>
        <w:t xml:space="preserve">Commission expects </w:t>
      </w:r>
      <w:r w:rsidR="00A07475">
        <w:t>p</w:t>
      </w:r>
      <w:r>
        <w:t xml:space="preserve">roviders to be able to justify it.   </w:t>
      </w:r>
    </w:p>
    <w:p w14:paraId="2BDBBBC0" w14:textId="6FB40104" w:rsidR="004D7D7F" w:rsidRDefault="00C70D96">
      <w:pPr>
        <w:spacing w:after="190"/>
        <w:ind w:left="-5"/>
      </w:pPr>
      <w:r>
        <w:t xml:space="preserve">If a price difference cannot be justified, it may be a breach of the Code of Conduct and considered a ‘sharp practice’ by the </w:t>
      </w:r>
      <w:r w:rsidR="00A07475">
        <w:t>p</w:t>
      </w:r>
      <w:r>
        <w:t xml:space="preserve">rovider. </w:t>
      </w:r>
    </w:p>
    <w:p w14:paraId="2023ED8E" w14:textId="2111B4DC" w:rsidR="00A07475" w:rsidRDefault="00C70D96" w:rsidP="00A07475">
      <w:pPr>
        <w:spacing w:after="240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6D509" wp14:editId="2607C9EC">
                <wp:simplePos x="0" y="0"/>
                <wp:positionH relativeFrom="page">
                  <wp:posOffset>457200</wp:posOffset>
                </wp:positionH>
                <wp:positionV relativeFrom="page">
                  <wp:posOffset>9932035</wp:posOffset>
                </wp:positionV>
                <wp:extent cx="6480000" cy="76198"/>
                <wp:effectExtent l="0" t="0" r="0" b="635"/>
                <wp:wrapTopAndBottom/>
                <wp:docPr id="1031" name="Group 10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76198"/>
                          <a:chOff x="0" y="0"/>
                          <a:chExt cx="5734050" cy="76198"/>
                        </a:xfrm>
                      </wpg:grpSpPr>
                      <pic:pic xmlns:pic="http://schemas.openxmlformats.org/drawingml/2006/picture">
                        <pic:nvPicPr>
                          <pic:cNvPr id="1228" name="Picture 12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699"/>
                            <a:ext cx="5742433" cy="79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096195" id="Group 1031" o:spid="_x0000_s1026" alt="&quot;&quot;" style="position:absolute;margin-left:36pt;margin-top:782.05pt;width:510.25pt;height:6pt;z-index:251658240;mso-position-horizontal-relative:page;mso-position-vertical-relative:page;mso-width-relative:margin" coordsize="57340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8" o:spid="_x0000_s1027" type="#_x0000_t75" style="position:absolute;left:-40;top:-46;width:57423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The </w:t>
      </w:r>
      <w:r w:rsidR="00A07475">
        <w:t xml:space="preserve">NDIS </w:t>
      </w:r>
      <w:r>
        <w:t xml:space="preserve">Commission has identified some examples where NDIS </w:t>
      </w:r>
      <w:r w:rsidR="00A07475">
        <w:t>p</w:t>
      </w:r>
      <w:r>
        <w:t xml:space="preserve">articipants have been charged far more than others outside the scheme, for the same products and services.   </w:t>
      </w:r>
    </w:p>
    <w:tbl>
      <w:tblPr>
        <w:tblStyle w:val="TableGrid"/>
        <w:tblW w:w="10460" w:type="dxa"/>
        <w:tblInd w:w="-5" w:type="dxa"/>
        <w:tblCellMar>
          <w:left w:w="107" w:type="dxa"/>
          <w:right w:w="99" w:type="dxa"/>
        </w:tblCellMar>
        <w:tblLook w:val="04A0" w:firstRow="1" w:lastRow="0" w:firstColumn="1" w:lastColumn="0" w:noHBand="0" w:noVBand="1"/>
        <w:tblCaption w:val="Some examples where NDIS participants have been charged far more than others outside the scheme, for the same products and services.  "/>
        <w:tblDescription w:val="An example of a product price difference - A shower chair was sold to a NDIS participant for $1200 and to other customers for $120. This is clearly unacceptable and fails to meet the principles of acting with honesty, integrity, and transparency.  The price difference cannot be justified. Another example is for a service price differences - A therapist sells their services to a NDIS participant for $300 and to other customers for $80. In most cases this would be unacceptable and fail to meet the principles of acting with honesty, integrity, and transparency.  The price difference must be justified. "/>
      </w:tblPr>
      <w:tblGrid>
        <w:gridCol w:w="3119"/>
        <w:gridCol w:w="3544"/>
        <w:gridCol w:w="3797"/>
      </w:tblGrid>
      <w:tr w:rsidR="00897F50" w14:paraId="14401CEC" w14:textId="325DB665" w:rsidTr="00936613">
        <w:trPr>
          <w:trHeight w:val="7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962C8B"/>
              <w:right w:val="single" w:sz="4" w:space="0" w:color="000000"/>
            </w:tcBorders>
            <w:shd w:val="clear" w:color="auto" w:fill="962C8B"/>
          </w:tcPr>
          <w:p w14:paraId="52B09CB4" w14:textId="77777777" w:rsidR="00897F50" w:rsidRPr="00A07475" w:rsidRDefault="00897F50" w:rsidP="00A07475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A07475">
              <w:rPr>
                <w:b/>
                <w:color w:val="FFFFFF" w:themeColor="background1"/>
              </w:rPr>
              <w:t xml:space="preserve">Product price differences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2C8B"/>
          </w:tcPr>
          <w:p w14:paraId="5C78757D" w14:textId="77777777" w:rsidR="00897F50" w:rsidRPr="00A07475" w:rsidRDefault="00897F50" w:rsidP="00A07475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A07475">
              <w:rPr>
                <w:b/>
                <w:color w:val="FFFFFF" w:themeColor="background1"/>
              </w:rPr>
              <w:t xml:space="preserve">Service price differences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2C8B"/>
          </w:tcPr>
          <w:p w14:paraId="502B15F6" w14:textId="1226FAC9" w:rsidR="00897F50" w:rsidRPr="00A07475" w:rsidRDefault="00897F50" w:rsidP="00A07475">
            <w:pPr>
              <w:spacing w:after="0" w:line="259" w:lineRule="auto"/>
              <w:ind w:left="0" w:firstLine="0"/>
              <w:rPr>
                <w:b/>
                <w:color w:val="FFFFFF" w:themeColor="background1"/>
              </w:rPr>
            </w:pPr>
            <w:r w:rsidRPr="00A07475">
              <w:rPr>
                <w:b/>
                <w:color w:val="FFFFFF" w:themeColor="background1"/>
              </w:rPr>
              <w:t xml:space="preserve">Service price differences </w:t>
            </w:r>
          </w:p>
        </w:tc>
      </w:tr>
      <w:tr w:rsidR="00897F50" w14:paraId="49178D0C" w14:textId="1FF64CF8" w:rsidTr="00936613">
        <w:trPr>
          <w:trHeight w:val="1874"/>
        </w:trPr>
        <w:tc>
          <w:tcPr>
            <w:tcW w:w="3119" w:type="dxa"/>
            <w:tcBorders>
              <w:top w:val="single" w:sz="4" w:space="0" w:color="962C8B"/>
              <w:left w:val="single" w:sz="4" w:space="0" w:color="000000"/>
              <w:bottom w:val="single" w:sz="4" w:space="0" w:color="962C8B"/>
              <w:right w:val="single" w:sz="4" w:space="0" w:color="000000"/>
            </w:tcBorders>
          </w:tcPr>
          <w:p w14:paraId="7AA23B69" w14:textId="2B088820" w:rsidR="00897F50" w:rsidRDefault="00897F50" w:rsidP="00A07475">
            <w:pPr>
              <w:spacing w:after="0" w:line="259" w:lineRule="auto"/>
              <w:ind w:left="0" w:firstLine="0"/>
            </w:pPr>
            <w:r>
              <w:t xml:space="preserve">A shower chair was sold to a NDIS </w:t>
            </w:r>
            <w:r w:rsidR="00A07475">
              <w:t>p</w:t>
            </w:r>
            <w:r>
              <w:t xml:space="preserve">articipant for $1200 and to other customers for $120. This is clearly unacceptable and fails to meet the principles of acting with honesty, integrity, and transparency.  The price difference cannot be justified.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962C8B"/>
              <w:right w:val="single" w:sz="4" w:space="0" w:color="000000"/>
            </w:tcBorders>
          </w:tcPr>
          <w:p w14:paraId="3CCE1565" w14:textId="085B476C" w:rsidR="00897F50" w:rsidRDefault="00897F50" w:rsidP="00A07475">
            <w:pPr>
              <w:spacing w:after="0" w:line="259" w:lineRule="auto"/>
              <w:ind w:left="0" w:firstLine="0"/>
            </w:pPr>
            <w:r>
              <w:t>A</w:t>
            </w:r>
            <w:r w:rsidR="00A07475">
              <w:t xml:space="preserve"> </w:t>
            </w:r>
            <w:r>
              <w:t xml:space="preserve">therapist sells their services to a NDIS </w:t>
            </w:r>
            <w:r w:rsidR="00A07475">
              <w:t>p</w:t>
            </w:r>
            <w:r>
              <w:t xml:space="preserve">articipant for $300 and to other customers for $80. In most cases this would be unacceptable and fail to meet the principles of acting with honesty, integrity, and transparency.  The price difference must be justified.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962C8B"/>
              <w:right w:val="single" w:sz="4" w:space="0" w:color="000000"/>
            </w:tcBorders>
          </w:tcPr>
          <w:p w14:paraId="46F38E53" w14:textId="08357214" w:rsidR="00897F50" w:rsidRDefault="00897F50" w:rsidP="00A07475">
            <w:pPr>
              <w:spacing w:after="0" w:line="259" w:lineRule="auto"/>
              <w:ind w:left="0" w:firstLine="0"/>
            </w:pPr>
            <w:r>
              <w:t xml:space="preserve">A cleaning company sells the same weekly services to a NDIS </w:t>
            </w:r>
            <w:r w:rsidR="00A07475">
              <w:t>p</w:t>
            </w:r>
            <w:r>
              <w:t>articipant for $60 an hour and to other customers for $30</w:t>
            </w:r>
            <w:r w:rsidR="00A07475">
              <w:t xml:space="preserve"> an hour</w:t>
            </w:r>
            <w:r>
              <w:t>. In most cases this would be unacceptable and fail to meet the principles of acting with honesty, integrity, and transparency.  The price difference must be justified.</w:t>
            </w:r>
          </w:p>
        </w:tc>
      </w:tr>
    </w:tbl>
    <w:p w14:paraId="64D3B065" w14:textId="77777777" w:rsidR="00A07475" w:rsidRDefault="00C70D96" w:rsidP="00A07475">
      <w:pPr>
        <w:spacing w:before="240" w:after="240"/>
        <w:ind w:left="-5"/>
      </w:pPr>
      <w:r>
        <w:t xml:space="preserve">The </w:t>
      </w:r>
      <w:r w:rsidR="00A07475">
        <w:t xml:space="preserve">NDIS </w:t>
      </w:r>
      <w:r>
        <w:t xml:space="preserve">Commission respects the rights of Participants to exercise choice in purchasing products and services from Providers and understands that factors such as convenience, quality and availability may be considered. </w:t>
      </w:r>
    </w:p>
    <w:p w14:paraId="14A1A4B6" w14:textId="77515E9E" w:rsidR="004D7D7F" w:rsidRDefault="00C70D96" w:rsidP="00936613">
      <w:pPr>
        <w:spacing w:before="120" w:after="120"/>
        <w:ind w:left="-5"/>
      </w:pPr>
      <w:r>
        <w:rPr>
          <w:b/>
          <w:color w:val="5F2E74"/>
          <w:sz w:val="26"/>
        </w:rPr>
        <w:t xml:space="preserve">As a </w:t>
      </w:r>
      <w:r w:rsidR="00936613">
        <w:rPr>
          <w:b/>
          <w:color w:val="5F2E74"/>
          <w:sz w:val="26"/>
        </w:rPr>
        <w:t xml:space="preserve">NDIS </w:t>
      </w:r>
      <w:r>
        <w:rPr>
          <w:b/>
          <w:color w:val="5F2E74"/>
          <w:sz w:val="26"/>
        </w:rPr>
        <w:t xml:space="preserve">Participant what can I do? </w:t>
      </w:r>
    </w:p>
    <w:p w14:paraId="1838A2A7" w14:textId="77777777" w:rsidR="004D7D7F" w:rsidRDefault="00C70D96">
      <w:pPr>
        <w:numPr>
          <w:ilvl w:val="0"/>
          <w:numId w:val="1"/>
        </w:numPr>
        <w:ind w:hanging="360"/>
      </w:pPr>
      <w:r>
        <w:t xml:space="preserve">Go online and do a price check of the same or similar products and services </w:t>
      </w:r>
    </w:p>
    <w:p w14:paraId="4FC48D8D" w14:textId="1BEA33A9" w:rsidR="004D7D7F" w:rsidRDefault="00C70D96">
      <w:pPr>
        <w:numPr>
          <w:ilvl w:val="0"/>
          <w:numId w:val="1"/>
        </w:numPr>
        <w:ind w:hanging="360"/>
      </w:pPr>
      <w:r>
        <w:t xml:space="preserve">Check if you have a written service agreement with your </w:t>
      </w:r>
      <w:r w:rsidR="00A07475">
        <w:t>p</w:t>
      </w:r>
      <w:r>
        <w:t xml:space="preserve">rovider </w:t>
      </w:r>
    </w:p>
    <w:p w14:paraId="42772C7E" w14:textId="5BB97EEB" w:rsidR="004D7D7F" w:rsidRDefault="00C70D96">
      <w:pPr>
        <w:numPr>
          <w:ilvl w:val="0"/>
          <w:numId w:val="1"/>
        </w:numPr>
        <w:ind w:hanging="360"/>
      </w:pPr>
      <w:r>
        <w:t xml:space="preserve">If you don’t have a written agreement or it’s not </w:t>
      </w:r>
      <w:r w:rsidR="00A07475">
        <w:t>up to date</w:t>
      </w:r>
      <w:r>
        <w:t xml:space="preserve">, ask your </w:t>
      </w:r>
      <w:r w:rsidR="00A07475">
        <w:t>p</w:t>
      </w:r>
      <w:r>
        <w:t>rovider to supply you with a copy or update</w:t>
      </w:r>
      <w:r w:rsidR="00A07475">
        <w:t>d written</w:t>
      </w:r>
      <w:r>
        <w:t xml:space="preserve"> </w:t>
      </w:r>
      <w:r w:rsidR="00A07475">
        <w:t xml:space="preserve">agreement </w:t>
      </w:r>
    </w:p>
    <w:p w14:paraId="70F2C88B" w14:textId="77777777" w:rsidR="004D7D7F" w:rsidRDefault="00C70D96">
      <w:pPr>
        <w:numPr>
          <w:ilvl w:val="0"/>
          <w:numId w:val="1"/>
        </w:numPr>
        <w:ind w:hanging="360"/>
      </w:pPr>
      <w:r>
        <w:t xml:space="preserve">Review the items and make sure what you agreed to is what you received </w:t>
      </w:r>
    </w:p>
    <w:p w14:paraId="2D04767B" w14:textId="5AA0F00C" w:rsidR="004D7D7F" w:rsidRDefault="00C70D96" w:rsidP="00A07475">
      <w:pPr>
        <w:numPr>
          <w:ilvl w:val="0"/>
          <w:numId w:val="1"/>
        </w:numPr>
        <w:spacing w:after="240"/>
        <w:ind w:hanging="360"/>
      </w:pPr>
      <w:r>
        <w:t xml:space="preserve">If there are any price differences, ask the </w:t>
      </w:r>
      <w:r w:rsidR="00A07475">
        <w:t>p</w:t>
      </w:r>
      <w:r>
        <w:t>rovider to explain why – they should be able to provide you with reason(s)</w:t>
      </w:r>
      <w:r w:rsidR="00A07475">
        <w:t>.</w:t>
      </w:r>
      <w:r>
        <w:t xml:space="preserve"> </w:t>
      </w:r>
    </w:p>
    <w:p w14:paraId="1F421B70" w14:textId="77777777" w:rsidR="004D7D7F" w:rsidRDefault="00C70D96" w:rsidP="00936613">
      <w:pPr>
        <w:spacing w:after="120" w:line="259" w:lineRule="auto"/>
        <w:ind w:left="-5"/>
      </w:pPr>
      <w:r>
        <w:rPr>
          <w:b/>
          <w:color w:val="5F2E74"/>
          <w:sz w:val="26"/>
        </w:rPr>
        <w:t xml:space="preserve">What if I have a dispute about a price difference? </w:t>
      </w:r>
    </w:p>
    <w:p w14:paraId="527A8244" w14:textId="3366AA16" w:rsidR="004D7D7F" w:rsidRDefault="00C70D96" w:rsidP="00A07475">
      <w:pPr>
        <w:spacing w:after="198"/>
        <w:ind w:left="-5"/>
      </w:pPr>
      <w:r>
        <w:t xml:space="preserve">Talk </w:t>
      </w:r>
      <w:r w:rsidR="00A07475">
        <w:t xml:space="preserve">to </w:t>
      </w:r>
      <w:r>
        <w:t xml:space="preserve">your </w:t>
      </w:r>
      <w:r w:rsidR="00A07475">
        <w:t>p</w:t>
      </w:r>
      <w:r>
        <w:t xml:space="preserve">rovider and work it through.  Consider what you believe to be fair </w:t>
      </w:r>
      <w:r w:rsidR="00A07475">
        <w:t xml:space="preserve">and </w:t>
      </w:r>
      <w:r>
        <w:t>reasonable.  If you cannot agree on a price difference you can</w:t>
      </w:r>
      <w:r w:rsidR="00A07475">
        <w:t xml:space="preserve"> contact the NDIS Commission on</w:t>
      </w:r>
      <w:r>
        <w:t xml:space="preserve">: </w:t>
      </w:r>
    </w:p>
    <w:p w14:paraId="40E44E35" w14:textId="77777777" w:rsidR="004D7D7F" w:rsidRDefault="00C70D96">
      <w:pPr>
        <w:numPr>
          <w:ilvl w:val="0"/>
          <w:numId w:val="2"/>
        </w:numPr>
        <w:ind w:firstLine="0"/>
      </w:pPr>
      <w:r>
        <w:t xml:space="preserve">Phone: 1800 035 544 (free call from landlines) or TTY 133 677. Interpreters can be arranged. </w:t>
      </w:r>
    </w:p>
    <w:p w14:paraId="1199297D" w14:textId="77777777" w:rsidR="004D7D7F" w:rsidRDefault="002363BC">
      <w:pPr>
        <w:numPr>
          <w:ilvl w:val="0"/>
          <w:numId w:val="2"/>
        </w:numPr>
        <w:ind w:firstLine="0"/>
      </w:pPr>
      <w:hyperlink r:id="rId13">
        <w:r w:rsidR="00C70D96">
          <w:t xml:space="preserve">National Relay Service </w:t>
        </w:r>
      </w:hyperlink>
      <w:r w:rsidR="00C70D96">
        <w:t xml:space="preserve">and ask for 1800 035 544. </w:t>
      </w:r>
    </w:p>
    <w:p w14:paraId="2830B7C8" w14:textId="6E92E914" w:rsidR="004D7D7F" w:rsidRDefault="00C70D96" w:rsidP="00C70D96">
      <w:pPr>
        <w:numPr>
          <w:ilvl w:val="0"/>
          <w:numId w:val="2"/>
        </w:numPr>
        <w:spacing w:after="362" w:line="242" w:lineRule="auto"/>
        <w:ind w:firstLine="0"/>
      </w:pPr>
      <w:r>
        <w:t xml:space="preserve">Email: </w:t>
      </w:r>
      <w:r>
        <w:rPr>
          <w:color w:val="943C84"/>
          <w:u w:val="single" w:color="943C84"/>
        </w:rPr>
        <w:t>pricehelp@ndiscommission.gov.au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Complete a </w:t>
      </w:r>
      <w:hyperlink r:id="rId14">
        <w:r>
          <w:rPr>
            <w:color w:val="943C84"/>
            <w:u w:val="single" w:color="943C84"/>
          </w:rPr>
          <w:t>complaint contact form.</w:t>
        </w:r>
      </w:hyperlink>
      <w:hyperlink r:id="rId15">
        <w:r>
          <w:t xml:space="preserve"> </w:t>
        </w:r>
      </w:hyperlink>
    </w:p>
    <w:sectPr w:rsidR="004D7D7F" w:rsidSect="00936613">
      <w:footerReference w:type="default" r:id="rId16"/>
      <w:pgSz w:w="11906" w:h="16838"/>
      <w:pgMar w:top="404" w:right="854" w:bottom="709" w:left="720" w:header="72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AF68" w14:textId="77777777" w:rsidR="00897F50" w:rsidRDefault="00897F50" w:rsidP="00897F50">
      <w:pPr>
        <w:spacing w:after="0" w:line="240" w:lineRule="auto"/>
      </w:pPr>
      <w:r>
        <w:separator/>
      </w:r>
    </w:p>
  </w:endnote>
  <w:endnote w:type="continuationSeparator" w:id="0">
    <w:p w14:paraId="37DED88A" w14:textId="77777777" w:rsidR="00897F50" w:rsidRDefault="00897F50" w:rsidP="0089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7C71" w14:textId="34B9FC54" w:rsidR="00C70D96" w:rsidRDefault="00C70D96" w:rsidP="00C70D96">
    <w:pPr>
      <w:pStyle w:val="Footer"/>
      <w:jc w:val="center"/>
    </w:pPr>
    <w:r>
      <w:rPr>
        <w:sz w:val="18"/>
      </w:rPr>
      <w:t>NDIS Quality and Safeguards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92C9" w14:textId="77777777" w:rsidR="00897F50" w:rsidRDefault="00897F50" w:rsidP="00897F50">
      <w:pPr>
        <w:spacing w:after="0" w:line="240" w:lineRule="auto"/>
      </w:pPr>
      <w:r>
        <w:separator/>
      </w:r>
    </w:p>
  </w:footnote>
  <w:footnote w:type="continuationSeparator" w:id="0">
    <w:p w14:paraId="21049DA6" w14:textId="77777777" w:rsidR="00897F50" w:rsidRDefault="00897F50" w:rsidP="0089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7DA5"/>
    <w:multiLevelType w:val="hybridMultilevel"/>
    <w:tmpl w:val="D0F61DB0"/>
    <w:lvl w:ilvl="0" w:tplc="68E460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40D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2B1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472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467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C9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CCA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EEE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485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31FD8"/>
    <w:multiLevelType w:val="hybridMultilevel"/>
    <w:tmpl w:val="BAAC051C"/>
    <w:lvl w:ilvl="0" w:tplc="84D442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3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2AB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E76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ECB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27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E27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A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E6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008333">
    <w:abstractNumId w:val="0"/>
  </w:num>
  <w:num w:numId="2" w16cid:durableId="182473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7F"/>
    <w:rsid w:val="002363BC"/>
    <w:rsid w:val="002B5492"/>
    <w:rsid w:val="00442C7C"/>
    <w:rsid w:val="004D21C1"/>
    <w:rsid w:val="004D6237"/>
    <w:rsid w:val="004D7D7F"/>
    <w:rsid w:val="005A20CA"/>
    <w:rsid w:val="0061164D"/>
    <w:rsid w:val="00675F00"/>
    <w:rsid w:val="00897F50"/>
    <w:rsid w:val="00936613"/>
    <w:rsid w:val="00A07475"/>
    <w:rsid w:val="00B0652D"/>
    <w:rsid w:val="00C70D96"/>
    <w:rsid w:val="00C93151"/>
    <w:rsid w:val="00D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FF39D"/>
  <w15:docId w15:val="{62C9FA8F-3867-43E9-A692-D9DD6819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9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7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9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mmunications.gov.au/what-we-do/phone/services-people-disability/accesshub/national-relay-ser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forms.business.gov.au/smartforms/servlet/SmartForm.html?formCode=PRD00-OCF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business.gov.au/smartforms/servlet/SmartForm.html?formCode=PRD00-O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152AEC-C566-4AC8-A9E7-611D6D772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F9CD40579B1814AA6D877B7D71DAA96" ma:contentTypeVersion="" ma:contentTypeDescription="PDMS Document Site Content Type" ma:contentTypeScope="" ma:versionID="128dd9547f81db31b8600d99b539687c">
  <xsd:schema xmlns:xsd="http://www.w3.org/2001/XMLSchema" xmlns:xs="http://www.w3.org/2001/XMLSchema" xmlns:p="http://schemas.microsoft.com/office/2006/metadata/properties" xmlns:ns2="84152AEC-C566-4AC8-A9E7-611D6D77213E" targetNamespace="http://schemas.microsoft.com/office/2006/metadata/properties" ma:root="true" ma:fieldsID="145c0914d0af028646ed880e951cba25" ns2:_="">
    <xsd:import namespace="84152AEC-C566-4AC8-A9E7-611D6D7721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2AEC-C566-4AC8-A9E7-611D6D7721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36F4B-8BBE-44D1-A582-1DBE0A6B0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464A5-D8DC-44AF-A222-4B27C049BA7A}">
  <ds:schemaRefs>
    <ds:schemaRef ds:uri="http://schemas.microsoft.com/office/2006/metadata/properties"/>
    <ds:schemaRef ds:uri="84152AEC-C566-4AC8-A9E7-611D6D77213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830833-15F5-4DA9-9EC5-202651BF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52AEC-C566-4AC8-A9E7-611D6D772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2760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portrait layout</vt:lpstr>
    </vt:vector>
  </TitlesOfParts>
  <Company>Department of Social Services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portrait layout</dc:title>
  <dc:subject/>
  <dc:creator>BERNARDI, Mario</dc:creator>
  <cp:keywords>[SEC=OFFICIAL]</cp:keywords>
  <cp:lastModifiedBy>ROTHWELL, Suzanne</cp:lastModifiedBy>
  <cp:revision>2</cp:revision>
  <dcterms:created xsi:type="dcterms:W3CDTF">2024-09-30T05:58:00Z</dcterms:created>
  <dcterms:modified xsi:type="dcterms:W3CDTF">2024-09-30T05:58:00Z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v=2022.1;a=SHA256;h=EF215A4063B3BB95DB043E50F20D98BE92A899555FC8E5606A0484983437D9DB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2024-09-25T06:23:27Z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2024-09-25T06:23:27Z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dbe7b64978e3476d81967f8f5184d868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903EAF6E31AE1BE4560AF63F8F7D89860F1F6DF9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3B1216BEDE6646D896BE364A57A0F96E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916C4B4A8D444DE90BA88DEC7B990BC058C090A784A021E7E972A2DB1C6DA936</vt:lpwstr>
  </property>
  <property fmtid="{D5CDD505-2E9C-101B-9397-08002B2CF9AE}" pid="28" name="PM_OriginatorDomainName_SHA256">
    <vt:lpwstr>CE53151D70EF3143B9B6CA1DC053F41E858E2C804CF2EE5AE813E5CCE407743B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95675A4D36BD103220B2AFB55F69DC08</vt:lpwstr>
  </property>
  <property fmtid="{D5CDD505-2E9C-101B-9397-08002B2CF9AE}" pid="32" name="PM_Hash_Salt">
    <vt:lpwstr>BA9D72F0E24300302B85117FBE8EB7DD</vt:lpwstr>
  </property>
  <property fmtid="{D5CDD505-2E9C-101B-9397-08002B2CF9AE}" pid="33" name="PM_Hash_SHA1">
    <vt:lpwstr>8D5701A8B16E1385DCA12540E3129C5F763778CA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0x010100266966F133664895A6EE3632470D45F5002F9CD40579B1814AA6D877B7D71DAA96</vt:lpwstr>
  </property>
</Properties>
</file>