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50CBE" w14:textId="556251DD" w:rsidR="000D1FE8" w:rsidRDefault="000110EC" w:rsidP="00837AEA">
      <w:pPr>
        <w:pStyle w:val="Heading1"/>
      </w:pPr>
      <w:bookmarkStart w:id="0" w:name="_Toc120595868"/>
      <w:bookmarkStart w:id="1" w:name="_Toc120596560"/>
      <w:bookmarkStart w:id="2" w:name="_Toc122366103"/>
      <w:bookmarkStart w:id="3" w:name="_Toc122366268"/>
      <w:r w:rsidRPr="000110EC">
        <w:t>Submission Form - NDIS Act (Bill No 2) Quality and Safeguarding Measures</w:t>
      </w:r>
    </w:p>
    <w:p w14:paraId="56CB6582" w14:textId="09A6A900" w:rsidR="009B1050" w:rsidRPr="009B1050" w:rsidRDefault="009B1050" w:rsidP="009B1050">
      <w:pPr>
        <w:rPr>
          <w:b/>
          <w:bCs/>
        </w:rPr>
      </w:pPr>
      <w:r w:rsidRPr="009B1050">
        <w:rPr>
          <w:b/>
          <w:bCs/>
        </w:rPr>
        <w:t>Name:</w:t>
      </w:r>
      <w:permStart w:id="1659312488" w:edGrp="everyone"/>
      <w:r>
        <w:rPr>
          <w:b/>
          <w:bCs/>
        </w:rPr>
        <w:t xml:space="preserve"> </w:t>
      </w:r>
      <w:r w:rsidR="00AC2165">
        <w:rPr>
          <w:b/>
          <w:bCs/>
        </w:rPr>
        <w:t xml:space="preserve">                                                             </w:t>
      </w:r>
      <w:permEnd w:id="1659312488"/>
    </w:p>
    <w:p w14:paraId="6E835AD2" w14:textId="7145A16B" w:rsidR="009B1050" w:rsidRPr="009B1050" w:rsidRDefault="009B1050" w:rsidP="009B1050">
      <w:pPr>
        <w:rPr>
          <w:b/>
          <w:bCs/>
        </w:rPr>
      </w:pPr>
      <w:r w:rsidRPr="009B1050">
        <w:rPr>
          <w:b/>
          <w:bCs/>
        </w:rPr>
        <w:t>Date and time submitted:</w:t>
      </w:r>
      <w:permStart w:id="2112638410" w:edGrp="everyone"/>
      <w:r w:rsidR="00AC2165">
        <w:rPr>
          <w:b/>
          <w:bCs/>
        </w:rPr>
        <w:t xml:space="preserve">                                                                             </w:t>
      </w:r>
      <w:permEnd w:id="2112638410"/>
    </w:p>
    <w:p w14:paraId="77C44E3D" w14:textId="77777777" w:rsidR="009E650F" w:rsidRPr="009B1050" w:rsidRDefault="009E650F" w:rsidP="009E650F">
      <w:pPr>
        <w:rPr>
          <w:b/>
          <w:bCs/>
        </w:rPr>
      </w:pPr>
      <w:r w:rsidRPr="009B1050">
        <w:rPr>
          <w:b/>
          <w:bCs/>
        </w:rPr>
        <w:t>How do you identify</w:t>
      </w:r>
      <w:r>
        <w:rPr>
          <w:b/>
          <w:bCs/>
        </w:rPr>
        <w:t xml:space="preserve"> (participant, worker, provider:)</w:t>
      </w:r>
      <w:permStart w:id="1294170001" w:edGrp="everyone"/>
      <w:r>
        <w:rPr>
          <w:b/>
          <w:bCs/>
        </w:rPr>
        <w:t xml:space="preserve">                                                                                     </w:t>
      </w:r>
      <w:permEnd w:id="1294170001"/>
    </w:p>
    <w:p w14:paraId="2A437E2E" w14:textId="74774247" w:rsidR="009E650F" w:rsidRPr="009B1050" w:rsidRDefault="009E650F" w:rsidP="009E650F">
      <w:pPr>
        <w:rPr>
          <w:b/>
          <w:bCs/>
        </w:rPr>
      </w:pPr>
      <w:r>
        <w:rPr>
          <w:b/>
          <w:bCs/>
        </w:rPr>
        <w:t xml:space="preserve">Organisation name (if </w:t>
      </w:r>
      <w:r w:rsidR="00B727D5">
        <w:rPr>
          <w:b/>
          <w:bCs/>
        </w:rPr>
        <w:t>applicable) :</w:t>
      </w:r>
      <w:permStart w:id="931603749" w:edGrp="everyone"/>
      <w:r>
        <w:rPr>
          <w:b/>
          <w:bCs/>
        </w:rPr>
        <w:t xml:space="preserve">                                                                                     </w:t>
      </w:r>
      <w:permEnd w:id="931603749"/>
    </w:p>
    <w:p w14:paraId="00D2AEF6" w14:textId="77777777" w:rsidR="009B1050" w:rsidRPr="000D1FE8" w:rsidRDefault="009B1050" w:rsidP="009B1050">
      <w:pPr>
        <w:pStyle w:val="Heading2"/>
      </w:pPr>
      <w:r>
        <w:t>Key Questions</w:t>
      </w:r>
    </w:p>
    <w:p w14:paraId="1ABED6E3" w14:textId="264682AE" w:rsidR="009B1050" w:rsidRPr="000D1FE8" w:rsidRDefault="009B1050" w:rsidP="009B1050">
      <w:r w:rsidRPr="000D1FE8">
        <w:t xml:space="preserve">We want to hear from you, including your views on the questions set out below. </w:t>
      </w:r>
    </w:p>
    <w:p w14:paraId="476C9309" w14:textId="77777777" w:rsidR="000D1FE8" w:rsidRDefault="000D1FE8" w:rsidP="000D1FE8">
      <w:pPr>
        <w:pStyle w:val="Heading3"/>
      </w:pPr>
      <w:r w:rsidRPr="000D1FE8">
        <w:t xml:space="preserve">Penalty framework and statutory requirements – to ensure a fit-for-purpose penalties and offences framework to deter people doing the wrong thing </w:t>
      </w:r>
    </w:p>
    <w:p w14:paraId="265FBEA9" w14:textId="659F1B75" w:rsidR="00931922" w:rsidRPr="00931922" w:rsidRDefault="00931922" w:rsidP="00931922">
      <w:r>
        <w:t>We have proposed the following questions to consider</w:t>
      </w:r>
      <w:r w:rsidR="00CF34A2">
        <w:t xml:space="preserve"> in your response. </w:t>
      </w:r>
    </w:p>
    <w:p w14:paraId="6FD546C5" w14:textId="22E6FC39" w:rsidR="00837AEA" w:rsidRPr="000D1FE8" w:rsidRDefault="000D1FE8" w:rsidP="00A12554">
      <w:pPr>
        <w:numPr>
          <w:ilvl w:val="0"/>
          <w:numId w:val="44"/>
        </w:numPr>
      </w:pPr>
      <w:r w:rsidRPr="000D1FE8">
        <w:t>Do you support the two new proposed statutory duties for NDIS providers and their key personnel?</w:t>
      </w:r>
    </w:p>
    <w:p w14:paraId="4637A16B" w14:textId="2977A3E5" w:rsidR="00837AEA" w:rsidRPr="000D1FE8" w:rsidRDefault="000D1FE8" w:rsidP="00A12554">
      <w:pPr>
        <w:numPr>
          <w:ilvl w:val="0"/>
          <w:numId w:val="44"/>
        </w:numPr>
      </w:pPr>
      <w:r w:rsidRPr="000D1FE8">
        <w:t xml:space="preserve">Do you think the proposed new statutory duties for NDIS providers and their key personnel should be more or less expansive, or revised in other ways?  </w:t>
      </w:r>
    </w:p>
    <w:p w14:paraId="08CBA069" w14:textId="77777777" w:rsidR="000D1FE8" w:rsidRPr="000D1FE8" w:rsidRDefault="000D1FE8" w:rsidP="000D1FE8">
      <w:pPr>
        <w:numPr>
          <w:ilvl w:val="0"/>
          <w:numId w:val="44"/>
        </w:numPr>
      </w:pPr>
      <w:r w:rsidRPr="000D1FE8">
        <w:t>Do you support the proposed new and increased penalties and offences framework?</w:t>
      </w:r>
    </w:p>
    <w:p w14:paraId="06D59A1D" w14:textId="77777777" w:rsidR="000D1FE8" w:rsidRPr="000D1FE8" w:rsidRDefault="000D1FE8" w:rsidP="000D1FE8">
      <w:pPr>
        <w:numPr>
          <w:ilvl w:val="0"/>
          <w:numId w:val="44"/>
        </w:numPr>
      </w:pPr>
      <w:r w:rsidRPr="000D1FE8">
        <w:t>Do you think the proposed new and increased penalties and offences framework should be revised in any way?</w:t>
      </w:r>
    </w:p>
    <w:p w14:paraId="4B860654" w14:textId="77777777" w:rsidR="000D1FE8" w:rsidRPr="000D1FE8" w:rsidRDefault="000D1FE8" w:rsidP="000D1FE8">
      <w:pPr>
        <w:numPr>
          <w:ilvl w:val="0"/>
          <w:numId w:val="44"/>
        </w:numPr>
      </w:pPr>
      <w:r w:rsidRPr="000D1FE8">
        <w:t>Do you support the proposed anti-promotion orders powers?</w:t>
      </w:r>
    </w:p>
    <w:p w14:paraId="6FAD9C67" w14:textId="77777777" w:rsidR="000D1FE8" w:rsidRPr="000D1FE8" w:rsidRDefault="000D1FE8" w:rsidP="000D1FE8">
      <w:pPr>
        <w:numPr>
          <w:ilvl w:val="0"/>
          <w:numId w:val="44"/>
        </w:numPr>
      </w:pPr>
      <w:r w:rsidRPr="000D1FE8">
        <w:t>Do you think the proposed anti-promotion orders powers should be revised in any way?</w:t>
      </w:r>
    </w:p>
    <w:p w14:paraId="72561E17" w14:textId="66A1225A" w:rsidR="000D1FE8" w:rsidRDefault="000D1FE8" w:rsidP="000D1FE8">
      <w:pPr>
        <w:numPr>
          <w:ilvl w:val="0"/>
          <w:numId w:val="44"/>
        </w:numPr>
      </w:pPr>
      <w:r w:rsidRPr="000D1FE8">
        <w:t xml:space="preserve">Do you have any concerns about the proposal to enable evidentiary certificates signed by the NDIS Commissioner to be prima facie evidence of matters specified in the certificate? (If so, what are your concerns?)  </w:t>
      </w:r>
    </w:p>
    <w:tbl>
      <w:tblPr>
        <w:tblStyle w:val="TableGrid"/>
        <w:tblW w:w="0" w:type="auto"/>
        <w:tblInd w:w="284" w:type="dxa"/>
        <w:tblLook w:val="04A0" w:firstRow="1" w:lastRow="0" w:firstColumn="1" w:lastColumn="0" w:noHBand="0" w:noVBand="1"/>
      </w:tblPr>
      <w:tblGrid>
        <w:gridCol w:w="8732"/>
      </w:tblGrid>
      <w:tr w:rsidR="005605D3" w14:paraId="67D51A0E" w14:textId="77777777" w:rsidTr="005605D3">
        <w:tc>
          <w:tcPr>
            <w:tcW w:w="9016" w:type="dxa"/>
          </w:tcPr>
          <w:p w14:paraId="1A2DBDBF" w14:textId="1D7A35DA" w:rsidR="005605D3" w:rsidRDefault="005605D3" w:rsidP="005605D3">
            <w:permStart w:id="163849955" w:edGrp="everyone"/>
            <w:r>
              <w:t xml:space="preserve">Free text response </w:t>
            </w:r>
            <w:permEnd w:id="163849955"/>
          </w:p>
        </w:tc>
      </w:tr>
    </w:tbl>
    <w:p w14:paraId="3AC9FA12" w14:textId="77777777" w:rsidR="005605D3" w:rsidRDefault="005605D3" w:rsidP="005605D3">
      <w:pPr>
        <w:ind w:left="284"/>
      </w:pPr>
    </w:p>
    <w:p w14:paraId="6CCD502A" w14:textId="77777777" w:rsidR="000D1FE8" w:rsidRPr="000D1FE8" w:rsidRDefault="000D1FE8" w:rsidP="000D1FE8">
      <w:pPr>
        <w:pStyle w:val="Heading3"/>
      </w:pPr>
      <w:r w:rsidRPr="000D1FE8">
        <w:lastRenderedPageBreak/>
        <w:t xml:space="preserve">Safeguarding – to ensure unsuitable persons can be excluded from the NDIS by adding categories of people who a banning order can be imposed against </w:t>
      </w:r>
    </w:p>
    <w:p w14:paraId="1B89462F" w14:textId="03A1D1A6" w:rsidR="000D1FE8" w:rsidRPr="000D1FE8" w:rsidRDefault="000D1FE8" w:rsidP="000D1FE8">
      <w:pPr>
        <w:numPr>
          <w:ilvl w:val="0"/>
          <w:numId w:val="44"/>
        </w:numPr>
      </w:pPr>
      <w:r w:rsidRPr="000D1FE8">
        <w:t>Do you support the proposed expansion of categories of people against whom a banning order may be imposed; i.e. beyond NDIS providers and workers, to include NDIS auditors and consultants?</w:t>
      </w:r>
    </w:p>
    <w:p w14:paraId="7C563457" w14:textId="77777777" w:rsidR="000D1FE8" w:rsidRDefault="000D1FE8" w:rsidP="000D1FE8">
      <w:pPr>
        <w:numPr>
          <w:ilvl w:val="0"/>
          <w:numId w:val="44"/>
        </w:numPr>
      </w:pPr>
      <w:r w:rsidRPr="000D1FE8">
        <w:t xml:space="preserve">Are there additional categories of people involved in the NDIS that you think the NDIS Commission should be able to impose bans against?   </w:t>
      </w:r>
    </w:p>
    <w:tbl>
      <w:tblPr>
        <w:tblStyle w:val="TableGrid"/>
        <w:tblW w:w="0" w:type="auto"/>
        <w:tblInd w:w="284" w:type="dxa"/>
        <w:tblLook w:val="04A0" w:firstRow="1" w:lastRow="0" w:firstColumn="1" w:lastColumn="0" w:noHBand="0" w:noVBand="1"/>
      </w:tblPr>
      <w:tblGrid>
        <w:gridCol w:w="8732"/>
      </w:tblGrid>
      <w:tr w:rsidR="005605D3" w14:paraId="5C7D04E7" w14:textId="77777777" w:rsidTr="00315B4B">
        <w:tc>
          <w:tcPr>
            <w:tcW w:w="9016" w:type="dxa"/>
          </w:tcPr>
          <w:p w14:paraId="2C809912" w14:textId="169FC1A4" w:rsidR="005605D3" w:rsidRDefault="005605D3" w:rsidP="005605D3">
            <w:permStart w:id="636058633" w:edGrp="everyone"/>
            <w:r>
              <w:t xml:space="preserve">Free text response </w:t>
            </w:r>
            <w:permEnd w:id="636058633"/>
          </w:p>
        </w:tc>
      </w:tr>
    </w:tbl>
    <w:p w14:paraId="1222E173" w14:textId="77777777" w:rsidR="000D1FE8" w:rsidRPr="000D1FE8" w:rsidRDefault="000D1FE8" w:rsidP="000D1FE8">
      <w:pPr>
        <w:pStyle w:val="Heading3"/>
      </w:pPr>
      <w:r w:rsidRPr="000D1FE8">
        <w:t>Information gathering – strengthening the NDIS Commission’s powers to obtain relevant information from NDIS providers and other persons within appropriate timeframes</w:t>
      </w:r>
    </w:p>
    <w:p w14:paraId="5F2FA55C" w14:textId="77777777" w:rsidR="000D1FE8" w:rsidRPr="000D1FE8" w:rsidRDefault="000D1FE8" w:rsidP="000D1FE8">
      <w:pPr>
        <w:numPr>
          <w:ilvl w:val="0"/>
          <w:numId w:val="44"/>
        </w:numPr>
      </w:pPr>
      <w:r w:rsidRPr="000D1FE8">
        <w:t>Do you have any concerns about the proposed measures to strengthen the NDIS Commission’s powers to obtain relevant information from NDIS providers? (If so, what are your concerns?)</w:t>
      </w:r>
    </w:p>
    <w:tbl>
      <w:tblPr>
        <w:tblStyle w:val="TableGrid"/>
        <w:tblW w:w="0" w:type="auto"/>
        <w:tblInd w:w="284" w:type="dxa"/>
        <w:tblLook w:val="04A0" w:firstRow="1" w:lastRow="0" w:firstColumn="1" w:lastColumn="0" w:noHBand="0" w:noVBand="1"/>
      </w:tblPr>
      <w:tblGrid>
        <w:gridCol w:w="8732"/>
      </w:tblGrid>
      <w:tr w:rsidR="005605D3" w14:paraId="40F34DCE" w14:textId="77777777" w:rsidTr="00315B4B">
        <w:tc>
          <w:tcPr>
            <w:tcW w:w="9016" w:type="dxa"/>
          </w:tcPr>
          <w:bookmarkEnd w:id="0"/>
          <w:bookmarkEnd w:id="1"/>
          <w:bookmarkEnd w:id="2"/>
          <w:bookmarkEnd w:id="3"/>
          <w:p w14:paraId="00B52905" w14:textId="44147905" w:rsidR="005605D3" w:rsidRDefault="005605D3" w:rsidP="00D85DE1">
            <w:permStart w:id="1575970901" w:edGrp="everyone"/>
            <w:r>
              <w:t xml:space="preserve">Free text response </w:t>
            </w:r>
            <w:permEnd w:id="1575970901"/>
          </w:p>
        </w:tc>
      </w:tr>
    </w:tbl>
    <w:p w14:paraId="49C2D6FE" w14:textId="6CAE65E0" w:rsidR="00D85DE1" w:rsidRDefault="00D85DE1" w:rsidP="009B1050">
      <w:pPr>
        <w:rPr>
          <w:b/>
          <w:bCs/>
          <w:color w:val="5F2E74" w:themeColor="text2"/>
        </w:rPr>
      </w:pPr>
    </w:p>
    <w:p w14:paraId="79873CCE" w14:textId="77777777" w:rsidR="00D85DE1" w:rsidRDefault="00D85DE1">
      <w:pPr>
        <w:suppressAutoHyphens w:val="0"/>
        <w:spacing w:before="120" w:after="120" w:line="240" w:lineRule="auto"/>
        <w:rPr>
          <w:b/>
          <w:bCs/>
          <w:color w:val="5F2E74" w:themeColor="text2"/>
        </w:rPr>
      </w:pPr>
      <w:r>
        <w:rPr>
          <w:b/>
          <w:bCs/>
          <w:color w:val="5F2E74" w:themeColor="text2"/>
        </w:rPr>
        <w:br w:type="page"/>
      </w:r>
    </w:p>
    <w:p w14:paraId="6E2A1C34" w14:textId="10B24DFE" w:rsidR="00AC2165" w:rsidRPr="000D1FE8" w:rsidRDefault="00D85DE1" w:rsidP="00AC2165">
      <w:pPr>
        <w:pStyle w:val="Heading2"/>
      </w:pPr>
      <w:r>
        <w:lastRenderedPageBreak/>
        <w:t>NDIS Participant Demographics</w:t>
      </w:r>
    </w:p>
    <w:p w14:paraId="16DF388C" w14:textId="4E65E2FD" w:rsidR="00AC2165" w:rsidRDefault="00AC2165" w:rsidP="00AC2165">
      <w:r>
        <w:t xml:space="preserve">The following questions are optional. If you do not wish to complete any question, please </w:t>
      </w:r>
      <w:r w:rsidR="00D85DE1">
        <w:t>respond with</w:t>
      </w:r>
      <w:r>
        <w:t xml:space="preserve"> “prefer not to answer” or skip the question. </w:t>
      </w:r>
    </w:p>
    <w:p w14:paraId="131E1191" w14:textId="42BC899B" w:rsidR="00AC2165" w:rsidRPr="00AC2165" w:rsidRDefault="00AC2165" w:rsidP="00AC2165">
      <w:pPr>
        <w:sectPr w:rsidR="00AC2165" w:rsidRPr="00AC2165" w:rsidSect="00362AB6">
          <w:headerReference w:type="default" r:id="rId11"/>
          <w:footerReference w:type="default" r:id="rId12"/>
          <w:headerReference w:type="first" r:id="rId13"/>
          <w:footerReference w:type="first" r:id="rId14"/>
          <w:type w:val="continuous"/>
          <w:pgSz w:w="11906" w:h="16838" w:code="9"/>
          <w:pgMar w:top="1440" w:right="1440" w:bottom="1440" w:left="1440" w:header="284" w:footer="397" w:gutter="0"/>
          <w:cols w:space="340"/>
          <w:titlePg/>
          <w:docGrid w:linePitch="360"/>
          <w15:footnoteColumns w:val="1"/>
        </w:sectPr>
      </w:pPr>
      <w:r>
        <w:t>By answering these questions, you are helping the NDIS Commission evaluate all NDIS participant responses.</w:t>
      </w:r>
    </w:p>
    <w:p w14:paraId="2EE6D57B" w14:textId="1BAB8614" w:rsidR="00AC2165" w:rsidRPr="00D85DE1" w:rsidRDefault="00AC2165" w:rsidP="00AC2165">
      <w:pPr>
        <w:rPr>
          <w:b/>
          <w:bCs/>
          <w:color w:val="5F2E74" w:themeColor="text2"/>
        </w:rPr>
        <w:sectPr w:rsidR="00AC2165" w:rsidRPr="00D85DE1" w:rsidSect="00AC2165">
          <w:type w:val="continuous"/>
          <w:pgSz w:w="11906" w:h="16838" w:code="9"/>
          <w:pgMar w:top="1440" w:right="1440" w:bottom="1440" w:left="1440" w:header="284" w:footer="397" w:gutter="0"/>
          <w:cols w:num="2" w:space="340"/>
          <w:titlePg/>
          <w:docGrid w:linePitch="360"/>
          <w15:footnoteColumns w:val="1"/>
        </w:sectPr>
      </w:pPr>
    </w:p>
    <w:p w14:paraId="5BB20844" w14:textId="1746D6FB" w:rsidR="00AC2165" w:rsidRPr="00D85DE1" w:rsidRDefault="003A4127" w:rsidP="003A4127">
      <w:pPr>
        <w:spacing w:before="0" w:after="0"/>
        <w:rPr>
          <w:b/>
          <w:bCs/>
          <w:color w:val="5F2E74" w:themeColor="text2"/>
        </w:rPr>
      </w:pPr>
      <w:r w:rsidRPr="00D85DE1">
        <w:rPr>
          <w:b/>
          <w:bCs/>
          <w:color w:val="5F2E74" w:themeColor="text2"/>
        </w:rPr>
        <w:t xml:space="preserve">1. </w:t>
      </w:r>
      <w:r w:rsidR="00AC2165" w:rsidRPr="00D85DE1">
        <w:rPr>
          <w:b/>
          <w:bCs/>
          <w:color w:val="5F2E74" w:themeColor="text2"/>
        </w:rPr>
        <w:t>How would you describe your disability or the disability of the person you care for?</w:t>
      </w:r>
    </w:p>
    <w:p w14:paraId="45D1C2FA" w14:textId="77777777" w:rsidR="003A4127" w:rsidRDefault="003A4127" w:rsidP="003A4127">
      <w:pPr>
        <w:spacing w:before="0" w:after="0"/>
      </w:pPr>
    </w:p>
    <w:p w14:paraId="138799EB" w14:textId="1E6A0E9D" w:rsidR="003A4127" w:rsidRPr="003A4127" w:rsidRDefault="003A4127" w:rsidP="003A4127">
      <w:pPr>
        <w:spacing w:before="0" w:after="0"/>
        <w:rPr>
          <w:i/>
          <w:iCs/>
        </w:rPr>
        <w:sectPr w:rsidR="003A4127" w:rsidRPr="003A4127" w:rsidSect="00AC2165">
          <w:type w:val="continuous"/>
          <w:pgSz w:w="11906" w:h="16838" w:code="9"/>
          <w:pgMar w:top="1440" w:right="1440" w:bottom="1440" w:left="1440" w:header="284" w:footer="397" w:gutter="0"/>
          <w:cols w:space="340"/>
          <w:titlePg/>
          <w:docGrid w:linePitch="360"/>
          <w15:footnoteColumns w:val="1"/>
        </w:sectPr>
      </w:pPr>
      <w:r>
        <w:rPr>
          <w:i/>
          <w:iCs/>
        </w:rPr>
        <w:t>We are asking this question because we want to make sure we collect and understand views that reflect the diversity of disability.</w:t>
      </w:r>
    </w:p>
    <w:p w14:paraId="759CE939" w14:textId="4106760E" w:rsidR="00AC2165" w:rsidRDefault="00AC2165" w:rsidP="003A4127">
      <w:pPr>
        <w:spacing w:before="0" w:after="0"/>
        <w:sectPr w:rsidR="00AC2165" w:rsidSect="00AC2165">
          <w:type w:val="continuous"/>
          <w:pgSz w:w="11906" w:h="16838" w:code="9"/>
          <w:pgMar w:top="1440" w:right="1440" w:bottom="1440" w:left="1440" w:header="284" w:footer="397" w:gutter="0"/>
          <w:cols w:num="2" w:space="340"/>
          <w:titlePg/>
          <w:docGrid w:linePitch="360"/>
          <w15:footnoteColumns w:val="1"/>
        </w:sectPr>
      </w:pPr>
    </w:p>
    <w:permStart w:id="2071076561" w:edGrp="everyone"/>
    <w:p w14:paraId="0B2801B4" w14:textId="4919BDED" w:rsidR="00AC2165" w:rsidRDefault="00095C03" w:rsidP="003A4127">
      <w:pPr>
        <w:spacing w:before="40" w:after="120"/>
      </w:pPr>
      <w:sdt>
        <w:sdtPr>
          <w:id w:val="-1063481344"/>
          <w14:checkbox>
            <w14:checked w14:val="0"/>
            <w14:checkedState w14:val="2612" w14:font="MS Gothic"/>
            <w14:uncheckedState w14:val="2610" w14:font="MS Gothic"/>
          </w14:checkbox>
        </w:sdtPr>
        <w:sdtEndPr/>
        <w:sdtContent>
          <w:r w:rsidR="00AC2165">
            <w:rPr>
              <w:rFonts w:ascii="MS Gothic" w:eastAsia="MS Gothic" w:hAnsi="MS Gothic" w:hint="eastAsia"/>
            </w:rPr>
            <w:t>☐</w:t>
          </w:r>
        </w:sdtContent>
      </w:sdt>
      <w:r w:rsidR="00D85DE1">
        <w:t xml:space="preserve"> </w:t>
      </w:r>
      <w:permEnd w:id="2071076561"/>
      <w:r w:rsidR="00AC2165">
        <w:t xml:space="preserve">Autism </w:t>
      </w:r>
    </w:p>
    <w:permStart w:id="2096789208" w:edGrp="everyone"/>
    <w:p w14:paraId="13784323" w14:textId="471B511F" w:rsidR="00AC2165" w:rsidRDefault="00095C03" w:rsidP="003A4127">
      <w:pPr>
        <w:spacing w:before="40" w:after="120"/>
      </w:pPr>
      <w:sdt>
        <w:sdtPr>
          <w:id w:val="2039927252"/>
          <w14:checkbox>
            <w14:checked w14:val="0"/>
            <w14:checkedState w14:val="2612" w14:font="MS Gothic"/>
            <w14:uncheckedState w14:val="2610" w14:font="MS Gothic"/>
          </w14:checkbox>
        </w:sdtPr>
        <w:sdtEndPr/>
        <w:sdtContent>
          <w:r w:rsidR="003A4127">
            <w:rPr>
              <w:rFonts w:ascii="MS Gothic" w:eastAsia="MS Gothic" w:hAnsi="MS Gothic" w:hint="eastAsia"/>
            </w:rPr>
            <w:t>☐</w:t>
          </w:r>
        </w:sdtContent>
      </w:sdt>
      <w:r w:rsidR="00D85DE1">
        <w:t xml:space="preserve"> </w:t>
      </w:r>
      <w:permEnd w:id="2096789208"/>
      <w:r w:rsidR="00AC2165">
        <w:t>Intellectual Disability</w:t>
      </w:r>
    </w:p>
    <w:permStart w:id="616575146" w:edGrp="everyone"/>
    <w:p w14:paraId="788AF895" w14:textId="358A0901" w:rsidR="00AC2165" w:rsidRDefault="00095C03" w:rsidP="003A4127">
      <w:pPr>
        <w:spacing w:before="40" w:after="120"/>
      </w:pPr>
      <w:sdt>
        <w:sdtPr>
          <w:id w:val="215937657"/>
          <w14:checkbox>
            <w14:checked w14:val="0"/>
            <w14:checkedState w14:val="2612" w14:font="MS Gothic"/>
            <w14:uncheckedState w14:val="2610" w14:font="MS Gothic"/>
          </w14:checkbox>
        </w:sdtPr>
        <w:sdtEndPr/>
        <w:sdtContent>
          <w:r w:rsidR="00AC2165">
            <w:rPr>
              <w:rFonts w:ascii="MS Gothic" w:eastAsia="MS Gothic" w:hAnsi="MS Gothic" w:hint="eastAsia"/>
            </w:rPr>
            <w:t>☐</w:t>
          </w:r>
        </w:sdtContent>
      </w:sdt>
      <w:r w:rsidR="00AC2165">
        <w:t xml:space="preserve"> </w:t>
      </w:r>
      <w:permEnd w:id="616575146"/>
      <w:r w:rsidR="00AC2165">
        <w:t>Learning disability</w:t>
      </w:r>
      <w:r w:rsidR="003A4127">
        <w:t xml:space="preserve">           (e.g. dyslexia)</w:t>
      </w:r>
    </w:p>
    <w:permStart w:id="1124885225" w:edGrp="everyone"/>
    <w:p w14:paraId="1BD49C94" w14:textId="4DB65BB3" w:rsidR="00AC2165" w:rsidRDefault="00095C03" w:rsidP="003A4127">
      <w:pPr>
        <w:spacing w:before="40" w:after="120"/>
      </w:pPr>
      <w:sdt>
        <w:sdtPr>
          <w:id w:val="-1928415671"/>
          <w14:checkbox>
            <w14:checked w14:val="0"/>
            <w14:checkedState w14:val="2612" w14:font="MS Gothic"/>
            <w14:uncheckedState w14:val="2610" w14:font="MS Gothic"/>
          </w14:checkbox>
        </w:sdtPr>
        <w:sdtEndPr/>
        <w:sdtContent>
          <w:r w:rsidR="00AC2165">
            <w:rPr>
              <w:rFonts w:ascii="MS Gothic" w:eastAsia="MS Gothic" w:hAnsi="MS Gothic" w:hint="eastAsia"/>
            </w:rPr>
            <w:t>☐</w:t>
          </w:r>
        </w:sdtContent>
      </w:sdt>
      <w:r w:rsidR="00AC2165">
        <w:t xml:space="preserve"> </w:t>
      </w:r>
      <w:permEnd w:id="1124885225"/>
      <w:r w:rsidR="00AC2165">
        <w:t>Attention Deficit Hyperactivity Disorder (ADHD)</w:t>
      </w:r>
    </w:p>
    <w:permStart w:id="1418527965" w:edGrp="everyone"/>
    <w:p w14:paraId="5EE1380B" w14:textId="77777777" w:rsidR="00331235" w:rsidRDefault="00095C03" w:rsidP="00331235">
      <w:pPr>
        <w:spacing w:before="40" w:after="120"/>
      </w:pPr>
      <w:sdt>
        <w:sdtPr>
          <w:id w:val="769356948"/>
          <w14:checkbox>
            <w14:checked w14:val="0"/>
            <w14:checkedState w14:val="2612" w14:font="MS Gothic"/>
            <w14:uncheckedState w14:val="2610" w14:font="MS Gothic"/>
          </w14:checkbox>
        </w:sdtPr>
        <w:sdtEndPr/>
        <w:sdtContent>
          <w:r w:rsidR="00331235">
            <w:rPr>
              <w:rFonts w:ascii="MS Gothic" w:eastAsia="MS Gothic" w:hAnsi="MS Gothic" w:hint="eastAsia"/>
            </w:rPr>
            <w:t>☐</w:t>
          </w:r>
        </w:sdtContent>
      </w:sdt>
      <w:r w:rsidR="00331235">
        <w:t xml:space="preserve"> </w:t>
      </w:r>
      <w:permEnd w:id="1418527965"/>
      <w:r w:rsidR="00331235">
        <w:t xml:space="preserve">Physical disability </w:t>
      </w:r>
    </w:p>
    <w:p w14:paraId="0DC880B2" w14:textId="26340AAB" w:rsidR="00AC2165" w:rsidRDefault="00095C03" w:rsidP="003A4127">
      <w:pPr>
        <w:spacing w:before="40" w:after="120"/>
      </w:pPr>
      <w:sdt>
        <w:sdtPr>
          <w:id w:val="-808398866"/>
          <w14:checkbox>
            <w14:checked w14:val="0"/>
            <w14:checkedState w14:val="2612" w14:font="MS Gothic"/>
            <w14:uncheckedState w14:val="2610" w14:font="MS Gothic"/>
          </w14:checkbox>
        </w:sdtPr>
        <w:sdtEndPr/>
        <w:sdtContent>
          <w:permStart w:id="1331782290" w:edGrp="everyone"/>
          <w:r w:rsidR="00AC2165">
            <w:rPr>
              <w:rFonts w:ascii="MS Gothic" w:eastAsia="MS Gothic" w:hAnsi="MS Gothic" w:hint="eastAsia"/>
            </w:rPr>
            <w:t>☐</w:t>
          </w:r>
        </w:sdtContent>
      </w:sdt>
      <w:r w:rsidR="00AC2165">
        <w:t xml:space="preserve"> </w:t>
      </w:r>
      <w:permEnd w:id="1331782290"/>
      <w:r w:rsidR="00AC2165">
        <w:t>Other neurological disability (</w:t>
      </w:r>
      <w:r w:rsidR="003A4127">
        <w:t>e.g.</w:t>
      </w:r>
      <w:r w:rsidR="00AC2165">
        <w:t xml:space="preserve"> epilepsy, </w:t>
      </w:r>
      <w:r w:rsidR="003A4127">
        <w:t xml:space="preserve">acquired brain injury </w:t>
      </w:r>
      <w:r w:rsidR="00AC2165">
        <w:t>cerebral palsy)</w:t>
      </w:r>
    </w:p>
    <w:p w14:paraId="0C227DA0" w14:textId="56AF5EBE" w:rsidR="00AC2165" w:rsidRDefault="00095C03" w:rsidP="003A4127">
      <w:pPr>
        <w:spacing w:before="40" w:after="120"/>
      </w:pPr>
      <w:sdt>
        <w:sdtPr>
          <w:id w:val="-1561479416"/>
          <w14:checkbox>
            <w14:checked w14:val="0"/>
            <w14:checkedState w14:val="2612" w14:font="MS Gothic"/>
            <w14:uncheckedState w14:val="2610" w14:font="MS Gothic"/>
          </w14:checkbox>
        </w:sdtPr>
        <w:sdtEndPr/>
        <w:sdtContent>
          <w:permStart w:id="1960401905" w:edGrp="everyone"/>
          <w:r w:rsidR="00AC2165">
            <w:rPr>
              <w:rFonts w:ascii="MS Gothic" w:eastAsia="MS Gothic" w:hAnsi="MS Gothic" w:hint="eastAsia"/>
            </w:rPr>
            <w:t>☐</w:t>
          </w:r>
        </w:sdtContent>
      </w:sdt>
      <w:r w:rsidR="00AC2165">
        <w:t xml:space="preserve"> </w:t>
      </w:r>
      <w:permEnd w:id="1960401905"/>
      <w:r w:rsidR="003A4127">
        <w:t>Blind or low vision</w:t>
      </w:r>
    </w:p>
    <w:permStart w:id="2081168161" w:edGrp="everyone"/>
    <w:p w14:paraId="223A2D4E" w14:textId="68B3D608" w:rsidR="00AC2165" w:rsidRDefault="00095C03" w:rsidP="003A4127">
      <w:pPr>
        <w:spacing w:before="40" w:after="120"/>
      </w:pPr>
      <w:sdt>
        <w:sdtPr>
          <w:id w:val="617338588"/>
          <w14:checkbox>
            <w14:checked w14:val="0"/>
            <w14:checkedState w14:val="2612" w14:font="MS Gothic"/>
            <w14:uncheckedState w14:val="2610" w14:font="MS Gothic"/>
          </w14:checkbox>
        </w:sdtPr>
        <w:sdtEndPr/>
        <w:sdtContent>
          <w:r w:rsidR="00AC2165">
            <w:rPr>
              <w:rFonts w:ascii="MS Gothic" w:eastAsia="MS Gothic" w:hAnsi="MS Gothic" w:hint="eastAsia"/>
            </w:rPr>
            <w:t>☐</w:t>
          </w:r>
        </w:sdtContent>
      </w:sdt>
      <w:r w:rsidR="00AC2165">
        <w:t xml:space="preserve"> </w:t>
      </w:r>
      <w:permEnd w:id="2081168161"/>
      <w:r w:rsidR="003A4127">
        <w:t>Deaf or hard of hearing</w:t>
      </w:r>
    </w:p>
    <w:permStart w:id="1177251198" w:edGrp="everyone"/>
    <w:p w14:paraId="2CE8DC6F" w14:textId="24F974EE" w:rsidR="00AC2165" w:rsidRDefault="00095C03" w:rsidP="003A4127">
      <w:pPr>
        <w:spacing w:before="40" w:after="120"/>
      </w:pPr>
      <w:sdt>
        <w:sdtPr>
          <w:id w:val="699750933"/>
          <w14:checkbox>
            <w14:checked w14:val="0"/>
            <w14:checkedState w14:val="2612" w14:font="MS Gothic"/>
            <w14:uncheckedState w14:val="2610" w14:font="MS Gothic"/>
          </w14:checkbox>
        </w:sdtPr>
        <w:sdtEndPr/>
        <w:sdtContent>
          <w:r w:rsidR="00AC2165">
            <w:rPr>
              <w:rFonts w:ascii="MS Gothic" w:eastAsia="MS Gothic" w:hAnsi="MS Gothic" w:hint="eastAsia"/>
            </w:rPr>
            <w:t>☐</w:t>
          </w:r>
        </w:sdtContent>
      </w:sdt>
      <w:r w:rsidR="00AC2165">
        <w:t xml:space="preserve"> </w:t>
      </w:r>
      <w:permEnd w:id="1177251198"/>
      <w:r w:rsidR="003A4127">
        <w:t>Other sensory disability</w:t>
      </w:r>
    </w:p>
    <w:permStart w:id="2144945986" w:edGrp="everyone"/>
    <w:p w14:paraId="7C5D52A8" w14:textId="64CBB305" w:rsidR="00AC2165" w:rsidRDefault="00095C03" w:rsidP="003A4127">
      <w:pPr>
        <w:spacing w:before="40" w:after="120"/>
      </w:pPr>
      <w:sdt>
        <w:sdtPr>
          <w:id w:val="635381391"/>
          <w14:checkbox>
            <w14:checked w14:val="0"/>
            <w14:checkedState w14:val="2612" w14:font="MS Gothic"/>
            <w14:uncheckedState w14:val="2610" w14:font="MS Gothic"/>
          </w14:checkbox>
        </w:sdtPr>
        <w:sdtEndPr/>
        <w:sdtContent>
          <w:r w:rsidR="00AC2165">
            <w:rPr>
              <w:rFonts w:ascii="MS Gothic" w:eastAsia="MS Gothic" w:hAnsi="MS Gothic" w:hint="eastAsia"/>
            </w:rPr>
            <w:t>☐</w:t>
          </w:r>
        </w:sdtContent>
      </w:sdt>
      <w:r w:rsidR="00D85DE1">
        <w:t xml:space="preserve"> </w:t>
      </w:r>
      <w:permEnd w:id="2144945986"/>
      <w:r w:rsidR="003A4127">
        <w:t>Psychosocial disability or mental health condition (e.g depression, anxiety)</w:t>
      </w:r>
    </w:p>
    <w:permStart w:id="2066440328" w:edGrp="everyone"/>
    <w:p w14:paraId="41DD41D7" w14:textId="621D9B16" w:rsidR="00AC2165" w:rsidRDefault="00095C03" w:rsidP="003A4127">
      <w:pPr>
        <w:spacing w:before="40" w:after="120"/>
      </w:pPr>
      <w:sdt>
        <w:sdtPr>
          <w:id w:val="1181856494"/>
          <w14:checkbox>
            <w14:checked w14:val="0"/>
            <w14:checkedState w14:val="2612" w14:font="MS Gothic"/>
            <w14:uncheckedState w14:val="2610" w14:font="MS Gothic"/>
          </w14:checkbox>
        </w:sdtPr>
        <w:sdtEndPr/>
        <w:sdtContent>
          <w:r w:rsidR="00AC2165">
            <w:rPr>
              <w:rFonts w:ascii="MS Gothic" w:eastAsia="MS Gothic" w:hAnsi="MS Gothic" w:hint="eastAsia"/>
            </w:rPr>
            <w:t>☐</w:t>
          </w:r>
        </w:sdtContent>
      </w:sdt>
      <w:r w:rsidR="00AC2165">
        <w:t xml:space="preserve"> </w:t>
      </w:r>
      <w:permEnd w:id="2066440328"/>
      <w:r w:rsidR="003A4127">
        <w:t>Not applicable</w:t>
      </w:r>
    </w:p>
    <w:permStart w:id="1048341188" w:edGrp="everyone"/>
    <w:p w14:paraId="3A948289" w14:textId="0AC01DBB" w:rsidR="00AC2165" w:rsidRDefault="00095C03" w:rsidP="003A4127">
      <w:pPr>
        <w:spacing w:before="40" w:after="120"/>
      </w:pPr>
      <w:sdt>
        <w:sdtPr>
          <w:id w:val="-1159229593"/>
          <w14:checkbox>
            <w14:checked w14:val="0"/>
            <w14:checkedState w14:val="2612" w14:font="MS Gothic"/>
            <w14:uncheckedState w14:val="2610" w14:font="MS Gothic"/>
          </w14:checkbox>
        </w:sdtPr>
        <w:sdtEndPr/>
        <w:sdtContent>
          <w:r w:rsidR="00AC2165">
            <w:rPr>
              <w:rFonts w:ascii="MS Gothic" w:eastAsia="MS Gothic" w:hAnsi="MS Gothic" w:hint="eastAsia"/>
            </w:rPr>
            <w:t>☐</w:t>
          </w:r>
        </w:sdtContent>
      </w:sdt>
      <w:r w:rsidR="00D85DE1">
        <w:t xml:space="preserve"> </w:t>
      </w:r>
      <w:permEnd w:id="1048341188"/>
      <w:r w:rsidR="003A4127">
        <w:t>Other</w:t>
      </w:r>
    </w:p>
    <w:p w14:paraId="7B3F7245" w14:textId="270FD508" w:rsidR="00AC2165" w:rsidRDefault="003A4127" w:rsidP="00331235">
      <w:pPr>
        <w:spacing w:before="40" w:after="120"/>
        <w:sectPr w:rsidR="00AC2165" w:rsidSect="00AC2165">
          <w:type w:val="continuous"/>
          <w:pgSz w:w="11906" w:h="16838" w:code="9"/>
          <w:pgMar w:top="1440" w:right="1440" w:bottom="1440" w:left="1440" w:header="284" w:footer="397" w:gutter="0"/>
          <w:cols w:num="3" w:space="340"/>
          <w:titlePg/>
          <w:docGrid w:linePitch="360"/>
          <w15:footnoteColumns w:val="1"/>
        </w:sectPr>
      </w:pPr>
      <w:r>
        <w:rPr>
          <w:noProof/>
        </w:rPr>
        <mc:AlternateContent>
          <mc:Choice Requires="wps">
            <w:drawing>
              <wp:inline distT="0" distB="0" distL="0" distR="0" wp14:anchorId="00ED57E6" wp14:editId="290A61B3">
                <wp:extent cx="2377440" cy="328773"/>
                <wp:effectExtent l="0" t="0" r="22860" b="14605"/>
                <wp:docPr id="2091570453" name="Text Box 1"/>
                <wp:cNvGraphicFramePr/>
                <a:graphic xmlns:a="http://schemas.openxmlformats.org/drawingml/2006/main">
                  <a:graphicData uri="http://schemas.microsoft.com/office/word/2010/wordprocessingShape">
                    <wps:wsp>
                      <wps:cNvSpPr txBox="1"/>
                      <wps:spPr>
                        <a:xfrm>
                          <a:off x="0" y="0"/>
                          <a:ext cx="2377440" cy="328773"/>
                        </a:xfrm>
                        <a:prstGeom prst="rect">
                          <a:avLst/>
                        </a:prstGeom>
                        <a:solidFill>
                          <a:schemeClr val="lt1"/>
                        </a:solidFill>
                        <a:ln w="6350">
                          <a:solidFill>
                            <a:prstClr val="black"/>
                          </a:solidFill>
                        </a:ln>
                      </wps:spPr>
                      <wps:txbx>
                        <w:txbxContent>
                          <w:p w14:paraId="603A6898" w14:textId="256C5EEA" w:rsidR="003A4127" w:rsidRDefault="003A4127" w:rsidP="003A4127">
                            <w:pPr>
                              <w:spacing w:before="0" w:after="0"/>
                            </w:pPr>
                            <w:permStart w:id="1183273473" w:edGrp="everyone"/>
                            <w:r>
                              <w:t>please specify)</w:t>
                            </w:r>
                            <w:permEnd w:id="118327347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0ED57E6" id="_x0000_t202" coordsize="21600,21600" o:spt="202" path="m,l,21600r21600,l21600,xe">
                <v:stroke joinstyle="miter"/>
                <v:path gradientshapeok="t" o:connecttype="rect"/>
              </v:shapetype>
              <v:shape id="Text Box 1" o:spid="_x0000_s1026" type="#_x0000_t202" style="width:187.2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" fillcolor="white [3201]" strokeweight=".5pt">
                <v:textbox>
                  <w:txbxContent>
                    <w:p w14:paraId="603A6898" w14:textId="256C5EEA" w:rsidR="003A4127" w:rsidRDefault="003A4127" w:rsidP="003A4127">
                      <w:pPr>
                        <w:spacing w:before="0" w:after="0"/>
                      </w:pPr>
                      <w:permStart w:id="1183273473" w:edGrp="everyone"/>
                      <w:r>
                        <w:t>please specify)</w:t>
                      </w:r>
                      <w:permEnd w:id="1183273473"/>
                    </w:p>
                  </w:txbxContent>
                </v:textbox>
                <w10:anchorlock/>
              </v:shape>
            </w:pict>
          </mc:Fallback>
        </mc:AlternateContent>
      </w:r>
    </w:p>
    <w:p w14:paraId="0272FD51" w14:textId="77777777" w:rsidR="00D85DE1" w:rsidRDefault="00D85DE1" w:rsidP="000D1FE8"/>
    <w:p w14:paraId="21399C03" w14:textId="1E36874B" w:rsidR="003A4127" w:rsidRPr="00D85DE1" w:rsidRDefault="00AC2165" w:rsidP="000D1FE8">
      <w:pPr>
        <w:rPr>
          <w:b/>
          <w:bCs/>
          <w:color w:val="5F2E74" w:themeColor="text2"/>
        </w:rPr>
      </w:pPr>
      <w:r w:rsidRPr="00D85DE1">
        <w:rPr>
          <w:b/>
          <w:bCs/>
          <w:color w:val="5F2E74" w:themeColor="text2"/>
        </w:rPr>
        <w:t xml:space="preserve">2. </w:t>
      </w:r>
      <w:r w:rsidR="003A4127" w:rsidRPr="00D85DE1">
        <w:rPr>
          <w:b/>
          <w:bCs/>
          <w:color w:val="5F2E74" w:themeColor="text2"/>
        </w:rPr>
        <w:t>What is you</w:t>
      </w:r>
      <w:r w:rsidR="00B727D5">
        <w:rPr>
          <w:b/>
          <w:bCs/>
          <w:color w:val="5F2E74" w:themeColor="text2"/>
        </w:rPr>
        <w:t>r</w:t>
      </w:r>
      <w:r w:rsidR="003A4127" w:rsidRPr="00D85DE1">
        <w:rPr>
          <w:b/>
          <w:bCs/>
          <w:color w:val="5F2E74" w:themeColor="text2"/>
        </w:rPr>
        <w:t xml:space="preserve"> (the NDIS participant) age range?</w:t>
      </w:r>
      <w:r w:rsidR="00D85DE1" w:rsidRPr="00D85DE1">
        <w:rPr>
          <w:b/>
          <w:bCs/>
          <w:color w:val="5F2E74" w:themeColor="text2"/>
        </w:rPr>
        <w:t xml:space="preserve"> Select one.</w:t>
      </w:r>
      <w:r w:rsidR="003A4127" w:rsidRPr="00D85DE1">
        <w:rPr>
          <w:b/>
          <w:bCs/>
          <w:color w:val="5F2E74" w:themeColor="text2"/>
        </w:rPr>
        <w:t xml:space="preserve"> </w:t>
      </w:r>
    </w:p>
    <w:p w14:paraId="2E35BC18" w14:textId="77777777" w:rsidR="00D85DE1" w:rsidRDefault="00D85DE1" w:rsidP="000D1FE8">
      <w:pPr>
        <w:sectPr w:rsidR="00D85DE1" w:rsidSect="00AC2165">
          <w:type w:val="continuous"/>
          <w:pgSz w:w="11906" w:h="16838" w:code="9"/>
          <w:pgMar w:top="1440" w:right="1440" w:bottom="1440" w:left="1440" w:header="284" w:footer="397" w:gutter="0"/>
          <w:cols w:space="340"/>
          <w:titlePg/>
          <w:docGrid w:linePitch="360"/>
          <w15:footnoteColumns w:val="1"/>
        </w:sectPr>
      </w:pPr>
    </w:p>
    <w:permStart w:id="1872719351" w:edGrp="everyone"/>
    <w:p w14:paraId="7215B82B" w14:textId="16B641F5" w:rsidR="003A4127" w:rsidRDefault="00095C03" w:rsidP="000D1FE8">
      <w:sdt>
        <w:sdtPr>
          <w:id w:val="1950730579"/>
          <w14:checkbox>
            <w14:checked w14:val="0"/>
            <w14:checkedState w14:val="2612" w14:font="MS Gothic"/>
            <w14:uncheckedState w14:val="2610" w14:font="MS Gothic"/>
          </w14:checkbox>
        </w:sdtPr>
        <w:sdtEndPr/>
        <w:sdtContent>
          <w:r w:rsidR="00D85DE1">
            <w:rPr>
              <w:rFonts w:ascii="MS Gothic" w:eastAsia="MS Gothic" w:hAnsi="MS Gothic" w:hint="eastAsia"/>
            </w:rPr>
            <w:t>☐</w:t>
          </w:r>
        </w:sdtContent>
      </w:sdt>
      <w:r w:rsidR="00D85DE1">
        <w:t xml:space="preserve"> </w:t>
      </w:r>
      <w:permEnd w:id="1872719351"/>
      <w:r w:rsidR="003A4127">
        <w:t>0 to 6 years</w:t>
      </w:r>
    </w:p>
    <w:permStart w:id="1497460982" w:edGrp="everyone"/>
    <w:p w14:paraId="34F9A8F1" w14:textId="4548D8E9" w:rsidR="003A4127" w:rsidRDefault="00095C03" w:rsidP="000D1FE8">
      <w:sdt>
        <w:sdtPr>
          <w:id w:val="-1936888403"/>
          <w14:checkbox>
            <w14:checked w14:val="0"/>
            <w14:checkedState w14:val="2612" w14:font="MS Gothic"/>
            <w14:uncheckedState w14:val="2610" w14:font="MS Gothic"/>
          </w14:checkbox>
        </w:sdtPr>
        <w:sdtEndPr/>
        <w:sdtContent>
          <w:r w:rsidR="00D85DE1">
            <w:rPr>
              <w:rFonts w:ascii="MS Gothic" w:eastAsia="MS Gothic" w:hAnsi="MS Gothic" w:hint="eastAsia"/>
            </w:rPr>
            <w:t>☐</w:t>
          </w:r>
        </w:sdtContent>
      </w:sdt>
      <w:r w:rsidR="00D85DE1">
        <w:t xml:space="preserve"> </w:t>
      </w:r>
      <w:permEnd w:id="1497460982"/>
      <w:r w:rsidR="001F3DCC">
        <w:t>7 to 14 years</w:t>
      </w:r>
    </w:p>
    <w:permStart w:id="1005221420" w:edGrp="everyone"/>
    <w:p w14:paraId="73EC572B" w14:textId="7F9A7D4A" w:rsidR="003A4127" w:rsidRDefault="00095C03" w:rsidP="000D1FE8">
      <w:sdt>
        <w:sdtPr>
          <w:id w:val="-777716751"/>
          <w14:checkbox>
            <w14:checked w14:val="0"/>
            <w14:checkedState w14:val="2612" w14:font="MS Gothic"/>
            <w14:uncheckedState w14:val="2610" w14:font="MS Gothic"/>
          </w14:checkbox>
        </w:sdtPr>
        <w:sdtEndPr/>
        <w:sdtContent>
          <w:r w:rsidR="00D85DE1">
            <w:rPr>
              <w:rFonts w:ascii="MS Gothic" w:eastAsia="MS Gothic" w:hAnsi="MS Gothic" w:hint="eastAsia"/>
            </w:rPr>
            <w:t>☐</w:t>
          </w:r>
        </w:sdtContent>
      </w:sdt>
      <w:r w:rsidR="00D85DE1">
        <w:t xml:space="preserve"> </w:t>
      </w:r>
      <w:permEnd w:id="1005221420"/>
      <w:r w:rsidR="001F3DCC">
        <w:t>15 to 18 years</w:t>
      </w:r>
    </w:p>
    <w:permStart w:id="1021795185" w:edGrp="everyone"/>
    <w:p w14:paraId="55333D42" w14:textId="64C573DF" w:rsidR="003A4127" w:rsidRDefault="00095C03" w:rsidP="000D1FE8">
      <w:sdt>
        <w:sdtPr>
          <w:id w:val="-296064452"/>
          <w14:checkbox>
            <w14:checked w14:val="0"/>
            <w14:checkedState w14:val="2612" w14:font="MS Gothic"/>
            <w14:uncheckedState w14:val="2610" w14:font="MS Gothic"/>
          </w14:checkbox>
        </w:sdtPr>
        <w:sdtEndPr/>
        <w:sdtContent>
          <w:r w:rsidR="003A4127">
            <w:rPr>
              <w:rFonts w:ascii="MS Gothic" w:eastAsia="MS Gothic" w:hAnsi="MS Gothic" w:hint="eastAsia"/>
            </w:rPr>
            <w:t>☐</w:t>
          </w:r>
        </w:sdtContent>
      </w:sdt>
      <w:r w:rsidR="00D85DE1">
        <w:t xml:space="preserve"> </w:t>
      </w:r>
      <w:permEnd w:id="1021795185"/>
      <w:r w:rsidR="001F3DCC">
        <w:t>19 to 24 years</w:t>
      </w:r>
    </w:p>
    <w:permStart w:id="1458911204" w:edGrp="everyone"/>
    <w:p w14:paraId="71B6C6C6" w14:textId="4264C0A2" w:rsidR="003A4127" w:rsidRDefault="00095C03" w:rsidP="000D1FE8">
      <w:sdt>
        <w:sdtPr>
          <w:id w:val="1401103864"/>
          <w14:checkbox>
            <w14:checked w14:val="0"/>
            <w14:checkedState w14:val="2612" w14:font="MS Gothic"/>
            <w14:uncheckedState w14:val="2610" w14:font="MS Gothic"/>
          </w14:checkbox>
        </w:sdtPr>
        <w:sdtEndPr/>
        <w:sdtContent>
          <w:r w:rsidR="003A4127">
            <w:rPr>
              <w:rFonts w:ascii="MS Gothic" w:eastAsia="MS Gothic" w:hAnsi="MS Gothic" w:hint="eastAsia"/>
            </w:rPr>
            <w:t>☐</w:t>
          </w:r>
        </w:sdtContent>
      </w:sdt>
      <w:r w:rsidR="003A4127">
        <w:t xml:space="preserve"> </w:t>
      </w:r>
      <w:permEnd w:id="1458911204"/>
      <w:r w:rsidR="001F3DCC">
        <w:t>25 to 34 years</w:t>
      </w:r>
    </w:p>
    <w:permStart w:id="71973244" w:edGrp="everyone"/>
    <w:p w14:paraId="2532EB80" w14:textId="0C0AEFF9" w:rsidR="003A4127" w:rsidRDefault="00095C03" w:rsidP="000D1FE8">
      <w:sdt>
        <w:sdtPr>
          <w:id w:val="401179056"/>
          <w14:checkbox>
            <w14:checked w14:val="0"/>
            <w14:checkedState w14:val="2612" w14:font="MS Gothic"/>
            <w14:uncheckedState w14:val="2610" w14:font="MS Gothic"/>
          </w14:checkbox>
        </w:sdtPr>
        <w:sdtEndPr/>
        <w:sdtContent>
          <w:r w:rsidR="00D85DE1">
            <w:rPr>
              <w:rFonts w:ascii="MS Gothic" w:eastAsia="MS Gothic" w:hAnsi="MS Gothic" w:hint="eastAsia"/>
            </w:rPr>
            <w:t>☐</w:t>
          </w:r>
        </w:sdtContent>
      </w:sdt>
      <w:r w:rsidR="00D85DE1">
        <w:t xml:space="preserve"> </w:t>
      </w:r>
      <w:permEnd w:id="71973244"/>
      <w:r w:rsidR="001F3DCC">
        <w:t>35 to 44 years</w:t>
      </w:r>
    </w:p>
    <w:permStart w:id="1695177472" w:edGrp="everyone"/>
    <w:p w14:paraId="096A256D" w14:textId="5A35E862" w:rsidR="003A4127" w:rsidRDefault="00095C03" w:rsidP="000D1FE8">
      <w:sdt>
        <w:sdtPr>
          <w:id w:val="1526901412"/>
          <w14:checkbox>
            <w14:checked w14:val="0"/>
            <w14:checkedState w14:val="2612" w14:font="MS Gothic"/>
            <w14:uncheckedState w14:val="2610" w14:font="MS Gothic"/>
          </w14:checkbox>
        </w:sdtPr>
        <w:sdtEndPr/>
        <w:sdtContent>
          <w:r w:rsidR="003A4127">
            <w:rPr>
              <w:rFonts w:ascii="MS Gothic" w:eastAsia="MS Gothic" w:hAnsi="MS Gothic" w:hint="eastAsia"/>
            </w:rPr>
            <w:t>☐</w:t>
          </w:r>
        </w:sdtContent>
      </w:sdt>
      <w:r w:rsidR="003A4127">
        <w:t xml:space="preserve"> </w:t>
      </w:r>
      <w:permEnd w:id="1695177472"/>
      <w:r w:rsidR="001F3DCC">
        <w:t>45 to 54 years</w:t>
      </w:r>
    </w:p>
    <w:permStart w:id="1991452143" w:edGrp="everyone"/>
    <w:p w14:paraId="00684609" w14:textId="41719983" w:rsidR="003A4127" w:rsidRDefault="00095C03" w:rsidP="000D1FE8">
      <w:sdt>
        <w:sdtPr>
          <w:id w:val="-1873527586"/>
          <w14:checkbox>
            <w14:checked w14:val="0"/>
            <w14:checkedState w14:val="2612" w14:font="MS Gothic"/>
            <w14:uncheckedState w14:val="2610" w14:font="MS Gothic"/>
          </w14:checkbox>
        </w:sdtPr>
        <w:sdtEndPr/>
        <w:sdtContent>
          <w:r w:rsidR="003A4127">
            <w:rPr>
              <w:rFonts w:ascii="MS Gothic" w:eastAsia="MS Gothic" w:hAnsi="MS Gothic" w:hint="eastAsia"/>
            </w:rPr>
            <w:t>☐</w:t>
          </w:r>
        </w:sdtContent>
      </w:sdt>
      <w:r w:rsidR="00D85DE1">
        <w:t xml:space="preserve"> </w:t>
      </w:r>
      <w:permEnd w:id="1991452143"/>
      <w:r w:rsidR="001F3DCC">
        <w:t>55 to 64 years</w:t>
      </w:r>
    </w:p>
    <w:permStart w:id="54077075" w:edGrp="everyone"/>
    <w:p w14:paraId="239EB84D" w14:textId="30661138" w:rsidR="001F3DCC" w:rsidRDefault="00095C03" w:rsidP="000D1FE8">
      <w:sdt>
        <w:sdtPr>
          <w:id w:val="994375175"/>
          <w14:checkbox>
            <w14:checked w14:val="0"/>
            <w14:checkedState w14:val="2612" w14:font="MS Gothic"/>
            <w14:uncheckedState w14:val="2610" w14:font="MS Gothic"/>
          </w14:checkbox>
        </w:sdtPr>
        <w:sdtEndPr/>
        <w:sdtContent>
          <w:r w:rsidR="001F3DCC">
            <w:rPr>
              <w:rFonts w:ascii="MS Gothic" w:eastAsia="MS Gothic" w:hAnsi="MS Gothic" w:hint="eastAsia"/>
            </w:rPr>
            <w:t>☐</w:t>
          </w:r>
        </w:sdtContent>
      </w:sdt>
      <w:r w:rsidR="00D85DE1">
        <w:t xml:space="preserve"> </w:t>
      </w:r>
      <w:permEnd w:id="54077075"/>
      <w:r w:rsidR="001F3DCC">
        <w:t>65+ years</w:t>
      </w:r>
    </w:p>
    <w:permStart w:id="1181372169" w:edGrp="everyone"/>
    <w:p w14:paraId="1EA0475D" w14:textId="48D74CC3" w:rsidR="001F3DCC" w:rsidRDefault="00095C03" w:rsidP="000D1FE8">
      <w:sdt>
        <w:sdtPr>
          <w:id w:val="-1160778903"/>
          <w14:checkbox>
            <w14:checked w14:val="0"/>
            <w14:checkedState w14:val="2612" w14:font="MS Gothic"/>
            <w14:uncheckedState w14:val="2610" w14:font="MS Gothic"/>
          </w14:checkbox>
        </w:sdtPr>
        <w:sdtEndPr/>
        <w:sdtContent>
          <w:r w:rsidR="001F3DCC">
            <w:rPr>
              <w:rFonts w:ascii="MS Gothic" w:eastAsia="MS Gothic" w:hAnsi="MS Gothic" w:hint="eastAsia"/>
            </w:rPr>
            <w:t>☐</w:t>
          </w:r>
        </w:sdtContent>
      </w:sdt>
      <w:r w:rsidR="001F3DCC">
        <w:t xml:space="preserve"> </w:t>
      </w:r>
      <w:permEnd w:id="1181372169"/>
      <w:r w:rsidR="001F3DCC">
        <w:t>Prefer not to answer</w:t>
      </w:r>
    </w:p>
    <w:p w14:paraId="4270C53C" w14:textId="77777777" w:rsidR="00D85DE1" w:rsidRDefault="00D85DE1" w:rsidP="000D1FE8">
      <w:pPr>
        <w:sectPr w:rsidR="00D85DE1" w:rsidSect="00D85DE1">
          <w:type w:val="continuous"/>
          <w:pgSz w:w="11906" w:h="16838" w:code="9"/>
          <w:pgMar w:top="1440" w:right="1440" w:bottom="1440" w:left="1440" w:header="284" w:footer="397" w:gutter="0"/>
          <w:cols w:num="2" w:space="340"/>
          <w:titlePg/>
          <w:docGrid w:linePitch="360"/>
          <w15:footnoteColumns w:val="1"/>
        </w:sectPr>
      </w:pPr>
    </w:p>
    <w:p w14:paraId="04394053" w14:textId="77777777" w:rsidR="001F3DCC" w:rsidRDefault="001F3DCC" w:rsidP="000D1FE8"/>
    <w:p w14:paraId="5E98D8BA" w14:textId="5808B107" w:rsidR="001F3DCC" w:rsidRPr="00D85DE1" w:rsidRDefault="001F3DCC" w:rsidP="000D1FE8">
      <w:pPr>
        <w:rPr>
          <w:b/>
          <w:bCs/>
          <w:color w:val="5F2E74" w:themeColor="text2"/>
        </w:rPr>
      </w:pPr>
      <w:r w:rsidRPr="00D85DE1">
        <w:rPr>
          <w:b/>
          <w:bCs/>
          <w:color w:val="5F2E74" w:themeColor="text2"/>
        </w:rPr>
        <w:t>3. What is the gender yo</w:t>
      </w:r>
      <w:r w:rsidR="00D85DE1" w:rsidRPr="00D85DE1">
        <w:rPr>
          <w:b/>
          <w:bCs/>
          <w:color w:val="5F2E74" w:themeColor="text2"/>
        </w:rPr>
        <w:t>u</w:t>
      </w:r>
      <w:r w:rsidRPr="00D85DE1">
        <w:rPr>
          <w:b/>
          <w:bCs/>
          <w:color w:val="5F2E74" w:themeColor="text2"/>
        </w:rPr>
        <w:t xml:space="preserve"> (the NDIS participant) identify with?</w:t>
      </w:r>
    </w:p>
    <w:permStart w:id="935534665" w:edGrp="everyone"/>
    <w:p w14:paraId="1EEFD7F5" w14:textId="7603F451" w:rsidR="001F3DCC" w:rsidRDefault="00095C03" w:rsidP="000D1FE8">
      <w:sdt>
        <w:sdtPr>
          <w:id w:val="504711843"/>
          <w14:checkbox>
            <w14:checked w14:val="0"/>
            <w14:checkedState w14:val="2612" w14:font="MS Gothic"/>
            <w14:uncheckedState w14:val="2610" w14:font="MS Gothic"/>
          </w14:checkbox>
        </w:sdtPr>
        <w:sdtEndPr/>
        <w:sdtContent>
          <w:r w:rsidR="001F3DCC">
            <w:rPr>
              <w:rFonts w:ascii="MS Gothic" w:eastAsia="MS Gothic" w:hAnsi="MS Gothic" w:hint="eastAsia"/>
            </w:rPr>
            <w:t>☐</w:t>
          </w:r>
        </w:sdtContent>
      </w:sdt>
      <w:r w:rsidR="001F3DCC">
        <w:t xml:space="preserve"> </w:t>
      </w:r>
      <w:permEnd w:id="935534665"/>
      <w:r w:rsidR="001F3DCC">
        <w:t>Male</w:t>
      </w:r>
    </w:p>
    <w:permStart w:id="17896678" w:edGrp="everyone"/>
    <w:p w14:paraId="4AC08AF6" w14:textId="485ED329" w:rsidR="001F3DCC" w:rsidRDefault="00095C03" w:rsidP="000D1FE8">
      <w:sdt>
        <w:sdtPr>
          <w:id w:val="-325508127"/>
          <w14:checkbox>
            <w14:checked w14:val="0"/>
            <w14:checkedState w14:val="2612" w14:font="MS Gothic"/>
            <w14:uncheckedState w14:val="2610" w14:font="MS Gothic"/>
          </w14:checkbox>
        </w:sdtPr>
        <w:sdtEndPr/>
        <w:sdtContent>
          <w:r w:rsidR="001F3DCC">
            <w:rPr>
              <w:rFonts w:ascii="MS Gothic" w:eastAsia="MS Gothic" w:hAnsi="MS Gothic" w:hint="eastAsia"/>
            </w:rPr>
            <w:t>☐</w:t>
          </w:r>
        </w:sdtContent>
      </w:sdt>
      <w:r w:rsidR="001F3DCC">
        <w:t xml:space="preserve"> </w:t>
      </w:r>
      <w:permEnd w:id="17896678"/>
      <w:r w:rsidR="001F3DCC">
        <w:t>Female</w:t>
      </w:r>
    </w:p>
    <w:permStart w:id="442330820" w:edGrp="everyone"/>
    <w:p w14:paraId="019F6A43" w14:textId="55EDABF9" w:rsidR="001F3DCC" w:rsidRDefault="00095C03" w:rsidP="000D1FE8">
      <w:sdt>
        <w:sdtPr>
          <w:id w:val="-1962328310"/>
          <w14:checkbox>
            <w14:checked w14:val="0"/>
            <w14:checkedState w14:val="2612" w14:font="MS Gothic"/>
            <w14:uncheckedState w14:val="2610" w14:font="MS Gothic"/>
          </w14:checkbox>
        </w:sdtPr>
        <w:sdtEndPr/>
        <w:sdtContent>
          <w:r w:rsidR="001F3DCC">
            <w:rPr>
              <w:rFonts w:ascii="MS Gothic" w:eastAsia="MS Gothic" w:hAnsi="MS Gothic" w:hint="eastAsia"/>
            </w:rPr>
            <w:t>☐</w:t>
          </w:r>
        </w:sdtContent>
      </w:sdt>
      <w:r w:rsidR="001F3DCC">
        <w:t xml:space="preserve"> </w:t>
      </w:r>
      <w:permEnd w:id="442330820"/>
      <w:r w:rsidR="001F3DCC">
        <w:t>Non-binary</w:t>
      </w:r>
    </w:p>
    <w:permStart w:id="323776219" w:edGrp="everyone"/>
    <w:p w14:paraId="70DEB934" w14:textId="08633B86" w:rsidR="001F3DCC" w:rsidRDefault="00095C03" w:rsidP="003A4127">
      <w:sdt>
        <w:sdtPr>
          <w:id w:val="-850880272"/>
          <w14:checkbox>
            <w14:checked w14:val="0"/>
            <w14:checkedState w14:val="2612" w14:font="MS Gothic"/>
            <w14:uncheckedState w14:val="2610" w14:font="MS Gothic"/>
          </w14:checkbox>
        </w:sdtPr>
        <w:sdtEndPr/>
        <w:sdtContent>
          <w:r w:rsidR="001F3DCC">
            <w:rPr>
              <w:rFonts w:ascii="MS Gothic" w:eastAsia="MS Gothic" w:hAnsi="MS Gothic" w:hint="eastAsia"/>
            </w:rPr>
            <w:t>☐</w:t>
          </w:r>
        </w:sdtContent>
      </w:sdt>
      <w:r w:rsidR="001F3DCC">
        <w:t xml:space="preserve"> </w:t>
      </w:r>
      <w:permEnd w:id="323776219"/>
      <w:r w:rsidR="001F3DCC">
        <w:t xml:space="preserve">Other </w:t>
      </w:r>
      <w:r w:rsidR="00331235">
        <w:rPr>
          <w:noProof/>
        </w:rPr>
        <mc:AlternateContent>
          <mc:Choice Requires="wps">
            <w:drawing>
              <wp:inline distT="0" distB="0" distL="0" distR="0" wp14:anchorId="110E1D5A" wp14:editId="35663C5E">
                <wp:extent cx="3616960" cy="369570"/>
                <wp:effectExtent l="0" t="0" r="21590" b="11430"/>
                <wp:docPr id="364076701" name="Text Box 2"/>
                <wp:cNvGraphicFramePr/>
                <a:graphic xmlns:a="http://schemas.openxmlformats.org/drawingml/2006/main">
                  <a:graphicData uri="http://schemas.microsoft.com/office/word/2010/wordprocessingShape">
                    <wps:wsp>
                      <wps:cNvSpPr txBox="1"/>
                      <wps:spPr>
                        <a:xfrm>
                          <a:off x="0" y="0"/>
                          <a:ext cx="3616960" cy="369570"/>
                        </a:xfrm>
                        <a:prstGeom prst="rect">
                          <a:avLst/>
                        </a:prstGeom>
                        <a:solidFill>
                          <a:schemeClr val="lt1"/>
                        </a:solidFill>
                        <a:ln w="6350">
                          <a:solidFill>
                            <a:prstClr val="black"/>
                          </a:solidFill>
                        </a:ln>
                      </wps:spPr>
                      <wps:txbx>
                        <w:txbxContent>
                          <w:p w14:paraId="589FF443" w14:textId="77777777" w:rsidR="00331235" w:rsidRDefault="00331235" w:rsidP="00331235">
                            <w:pPr>
                              <w:spacing w:before="40" w:after="0"/>
                            </w:pPr>
                            <w:permStart w:id="1951998236" w:edGrp="everyone"/>
                            <w:r>
                              <w:t>Please specify</w:t>
                            </w:r>
                            <w:permEnd w:id="19519982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10E1D5A" id="Text Box 2" o:spid="_x0000_s1027" type="#_x0000_t202" style="width:284.8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" fillcolor="white [3201]" strokeweight=".5pt">
                <v:textbox>
                  <w:txbxContent>
                    <w:p w14:paraId="589FF443" w14:textId="77777777" w:rsidR="00331235" w:rsidRDefault="00331235" w:rsidP="00331235">
                      <w:pPr>
                        <w:spacing w:before="40" w:after="0"/>
                      </w:pPr>
                      <w:permStart w:id="1951998236" w:edGrp="everyone"/>
                      <w:r>
                        <w:t>Please specify</w:t>
                      </w:r>
                      <w:permEnd w:id="1951998236"/>
                    </w:p>
                  </w:txbxContent>
                </v:textbox>
                <w10:anchorlock/>
              </v:shape>
            </w:pict>
          </mc:Fallback>
        </mc:AlternateContent>
      </w:r>
    </w:p>
    <w:permStart w:id="409676659" w:edGrp="everyone"/>
    <w:p w14:paraId="7736B24D" w14:textId="77777777" w:rsidR="00331235" w:rsidRDefault="00095C03" w:rsidP="00331235">
      <w:sdt>
        <w:sdtPr>
          <w:id w:val="1376888659"/>
          <w14:checkbox>
            <w14:checked w14:val="0"/>
            <w14:checkedState w14:val="2612" w14:font="MS Gothic"/>
            <w14:uncheckedState w14:val="2610" w14:font="MS Gothic"/>
          </w14:checkbox>
        </w:sdtPr>
        <w:sdtEndPr/>
        <w:sdtContent>
          <w:r w:rsidR="00331235">
            <w:rPr>
              <w:rFonts w:ascii="MS Gothic" w:eastAsia="MS Gothic" w:hAnsi="MS Gothic" w:hint="eastAsia"/>
            </w:rPr>
            <w:t>☐</w:t>
          </w:r>
        </w:sdtContent>
      </w:sdt>
      <w:r w:rsidR="00331235">
        <w:t xml:space="preserve"> </w:t>
      </w:r>
      <w:permEnd w:id="409676659"/>
      <w:r w:rsidR="00331235">
        <w:t>Prefer not to say</w:t>
      </w:r>
    </w:p>
    <w:p w14:paraId="3851302B" w14:textId="0451C8AF" w:rsidR="00331235" w:rsidRDefault="00331235" w:rsidP="003A4127">
      <w:pPr>
        <w:sectPr w:rsidR="00331235" w:rsidSect="001F3DCC">
          <w:type w:val="continuous"/>
          <w:pgSz w:w="11906" w:h="16838" w:code="9"/>
          <w:pgMar w:top="1440" w:right="1440" w:bottom="1440" w:left="1440" w:header="284" w:footer="397" w:gutter="0"/>
          <w:cols w:space="340"/>
          <w:titlePg/>
          <w:docGrid w:linePitch="360"/>
          <w15:footnoteColumns w:val="1"/>
        </w:sectPr>
      </w:pPr>
    </w:p>
    <w:p w14:paraId="22E0AF88" w14:textId="0696FDE8" w:rsidR="001F3DCC" w:rsidRPr="00D85DE1" w:rsidRDefault="001F3DCC" w:rsidP="001F3DCC">
      <w:pPr>
        <w:rPr>
          <w:b/>
          <w:bCs/>
          <w:color w:val="5F2E74" w:themeColor="text2"/>
        </w:rPr>
      </w:pPr>
      <w:r w:rsidRPr="00D85DE1">
        <w:rPr>
          <w:b/>
          <w:bCs/>
          <w:color w:val="5F2E74" w:themeColor="text2"/>
        </w:rPr>
        <w:t>4. Do you (the NDIS participant</w:t>
      </w:r>
      <w:r w:rsidR="00D85DE1" w:rsidRPr="00D85DE1">
        <w:rPr>
          <w:b/>
          <w:bCs/>
          <w:color w:val="5F2E74" w:themeColor="text2"/>
        </w:rPr>
        <w:t>)</w:t>
      </w:r>
      <w:r w:rsidRPr="00D85DE1">
        <w:rPr>
          <w:b/>
          <w:bCs/>
          <w:color w:val="5F2E74" w:themeColor="text2"/>
        </w:rPr>
        <w:t xml:space="preserve"> identify as a member of any of the following groups?</w:t>
      </w:r>
      <w:r w:rsidR="00D85DE1" w:rsidRPr="00D85DE1">
        <w:rPr>
          <w:b/>
          <w:bCs/>
          <w:color w:val="5F2E74" w:themeColor="text2"/>
        </w:rPr>
        <w:t xml:space="preserve"> S</w:t>
      </w:r>
      <w:r w:rsidRPr="00D85DE1">
        <w:rPr>
          <w:b/>
          <w:bCs/>
          <w:color w:val="5F2E74" w:themeColor="text2"/>
        </w:rPr>
        <w:t>elect all that apply</w:t>
      </w:r>
      <w:r w:rsidR="00D85DE1" w:rsidRPr="00D85DE1">
        <w:rPr>
          <w:b/>
          <w:bCs/>
          <w:color w:val="5F2E74" w:themeColor="text2"/>
        </w:rPr>
        <w:t>.</w:t>
      </w:r>
    </w:p>
    <w:permStart w:id="915619388" w:edGrp="everyone"/>
    <w:p w14:paraId="28254191" w14:textId="0D35F294" w:rsidR="001F3DCC" w:rsidRDefault="00095C03" w:rsidP="003A4127">
      <w:sdt>
        <w:sdtPr>
          <w:id w:val="1792396340"/>
          <w14:checkbox>
            <w14:checked w14:val="0"/>
            <w14:checkedState w14:val="2612" w14:font="MS Gothic"/>
            <w14:uncheckedState w14:val="2610" w14:font="MS Gothic"/>
          </w14:checkbox>
        </w:sdtPr>
        <w:sdtEndPr/>
        <w:sdtContent>
          <w:r w:rsidR="001F3DCC">
            <w:rPr>
              <w:rFonts w:ascii="MS Gothic" w:eastAsia="MS Gothic" w:hAnsi="MS Gothic" w:hint="eastAsia"/>
            </w:rPr>
            <w:t>☐</w:t>
          </w:r>
        </w:sdtContent>
      </w:sdt>
      <w:r w:rsidR="001F3DCC">
        <w:t xml:space="preserve"> </w:t>
      </w:r>
      <w:permEnd w:id="915619388"/>
      <w:r w:rsidR="00D85DE1">
        <w:t>First Nations Person (</w:t>
      </w:r>
      <w:r w:rsidR="001F3DCC">
        <w:t>Aboriginal or Tores Strait Islander)</w:t>
      </w:r>
    </w:p>
    <w:permStart w:id="2018131978" w:edGrp="everyone"/>
    <w:p w14:paraId="1FEAB5F9" w14:textId="78A6A465" w:rsidR="001F3DCC" w:rsidRDefault="00095C03" w:rsidP="003A4127">
      <w:sdt>
        <w:sdtPr>
          <w:id w:val="346527308"/>
          <w14:checkbox>
            <w14:checked w14:val="0"/>
            <w14:checkedState w14:val="2612" w14:font="MS Gothic"/>
            <w14:uncheckedState w14:val="2610" w14:font="MS Gothic"/>
          </w14:checkbox>
        </w:sdtPr>
        <w:sdtEndPr/>
        <w:sdtContent>
          <w:r w:rsidR="001F3DCC">
            <w:rPr>
              <w:rFonts w:ascii="MS Gothic" w:eastAsia="MS Gothic" w:hAnsi="MS Gothic" w:hint="eastAsia"/>
            </w:rPr>
            <w:t>☐</w:t>
          </w:r>
        </w:sdtContent>
      </w:sdt>
      <w:r w:rsidR="001F3DCC">
        <w:t xml:space="preserve"> </w:t>
      </w:r>
      <w:permEnd w:id="2018131978"/>
      <w:r w:rsidR="00D85DE1">
        <w:t>Person from a c</w:t>
      </w:r>
      <w:r w:rsidR="001F3DCC">
        <w:t xml:space="preserve">ulturally and </w:t>
      </w:r>
      <w:r w:rsidR="00D85DE1">
        <w:t>l</w:t>
      </w:r>
      <w:r w:rsidR="001F3DCC">
        <w:t xml:space="preserve">inguistically </w:t>
      </w:r>
      <w:r w:rsidR="00D85DE1">
        <w:t>d</w:t>
      </w:r>
      <w:r w:rsidR="001F3DCC">
        <w:t>ivers</w:t>
      </w:r>
      <w:r w:rsidR="00D85DE1">
        <w:t>e background</w:t>
      </w:r>
      <w:r w:rsidR="001F3DCC">
        <w:t xml:space="preserve"> (CALD)</w:t>
      </w:r>
    </w:p>
    <w:permStart w:id="2065179075" w:edGrp="everyone"/>
    <w:p w14:paraId="74D2B957" w14:textId="2D88BEB2" w:rsidR="001F3DCC" w:rsidRDefault="00095C03" w:rsidP="003A4127">
      <w:sdt>
        <w:sdtPr>
          <w:id w:val="1476100254"/>
          <w14:checkbox>
            <w14:checked w14:val="0"/>
            <w14:checkedState w14:val="2612" w14:font="MS Gothic"/>
            <w14:uncheckedState w14:val="2610" w14:font="MS Gothic"/>
          </w14:checkbox>
        </w:sdtPr>
        <w:sdtEndPr/>
        <w:sdtContent>
          <w:r w:rsidR="00D85DE1">
            <w:rPr>
              <w:rFonts w:ascii="MS Gothic" w:eastAsia="MS Gothic" w:hAnsi="MS Gothic" w:hint="eastAsia"/>
            </w:rPr>
            <w:t>☐</w:t>
          </w:r>
        </w:sdtContent>
      </w:sdt>
      <w:r w:rsidR="00D85DE1">
        <w:t xml:space="preserve"> </w:t>
      </w:r>
      <w:permEnd w:id="2065179075"/>
      <w:r w:rsidR="00D85DE1">
        <w:t xml:space="preserve">Person who identifies as </w:t>
      </w:r>
      <w:r w:rsidR="001F3DCC">
        <w:t>LGBTQIA+</w:t>
      </w:r>
      <w:r w:rsidR="00D85DE1">
        <w:t xml:space="preserve"> (lesbian, gay, bisexual, transgender, queer, intersex, asexual)</w:t>
      </w:r>
    </w:p>
    <w:permStart w:id="1930972207" w:edGrp="everyone"/>
    <w:p w14:paraId="0E8EE090" w14:textId="5AECD204" w:rsidR="00D85DE1" w:rsidRDefault="00095C03" w:rsidP="003A4127">
      <w:sdt>
        <w:sdtPr>
          <w:id w:val="882061446"/>
          <w14:checkbox>
            <w14:checked w14:val="0"/>
            <w14:checkedState w14:val="2612" w14:font="MS Gothic"/>
            <w14:uncheckedState w14:val="2610" w14:font="MS Gothic"/>
          </w14:checkbox>
        </w:sdtPr>
        <w:sdtEndPr/>
        <w:sdtContent>
          <w:r w:rsidR="00D85DE1">
            <w:rPr>
              <w:rFonts w:ascii="MS Gothic" w:eastAsia="MS Gothic" w:hAnsi="MS Gothic" w:hint="eastAsia"/>
            </w:rPr>
            <w:t>☐</w:t>
          </w:r>
        </w:sdtContent>
      </w:sdt>
      <w:r w:rsidR="00D85DE1">
        <w:t xml:space="preserve"> </w:t>
      </w:r>
      <w:permEnd w:id="1930972207"/>
      <w:r w:rsidR="00D85DE1">
        <w:t>None of the above</w:t>
      </w:r>
    </w:p>
    <w:permStart w:id="2123113560" w:edGrp="everyone"/>
    <w:p w14:paraId="2CBF5DD4" w14:textId="4A41C65C" w:rsidR="00D85DE1" w:rsidRDefault="00095C03" w:rsidP="003A4127">
      <w:sdt>
        <w:sdtPr>
          <w:id w:val="-1996568445"/>
          <w14:checkbox>
            <w14:checked w14:val="0"/>
            <w14:checkedState w14:val="2612" w14:font="MS Gothic"/>
            <w14:uncheckedState w14:val="2610" w14:font="MS Gothic"/>
          </w14:checkbox>
        </w:sdtPr>
        <w:sdtEndPr/>
        <w:sdtContent>
          <w:r w:rsidR="00D85DE1">
            <w:rPr>
              <w:rFonts w:ascii="MS Gothic" w:eastAsia="MS Gothic" w:hAnsi="MS Gothic" w:hint="eastAsia"/>
            </w:rPr>
            <w:t>☐</w:t>
          </w:r>
        </w:sdtContent>
      </w:sdt>
      <w:r w:rsidR="00D85DE1">
        <w:t xml:space="preserve"> </w:t>
      </w:r>
      <w:permEnd w:id="2123113560"/>
      <w:r w:rsidR="00D85DE1">
        <w:t>Prefer not to answer</w:t>
      </w:r>
    </w:p>
    <w:p w14:paraId="3689786A" w14:textId="77777777" w:rsidR="00D85DE1" w:rsidRDefault="00D85DE1" w:rsidP="003A4127"/>
    <w:p w14:paraId="685D3677" w14:textId="78708BDB" w:rsidR="00D85DE1" w:rsidRPr="00D85DE1" w:rsidRDefault="00D85DE1" w:rsidP="003A4127">
      <w:pPr>
        <w:rPr>
          <w:b/>
          <w:bCs/>
          <w:color w:val="5F2E74" w:themeColor="text2"/>
        </w:rPr>
      </w:pPr>
      <w:r w:rsidRPr="00D85DE1">
        <w:rPr>
          <w:b/>
          <w:bCs/>
          <w:color w:val="5F2E74" w:themeColor="text2"/>
        </w:rPr>
        <w:t>5. Which of the following best describes how your funding in your NDIS plan is managed?</w:t>
      </w:r>
    </w:p>
    <w:permStart w:id="588713665" w:edGrp="everyone"/>
    <w:p w14:paraId="5719CFDA" w14:textId="2C0ED1A7" w:rsidR="00D85DE1" w:rsidRDefault="00095C03" w:rsidP="00D85DE1">
      <w:sdt>
        <w:sdtPr>
          <w:id w:val="1785081351"/>
          <w14:checkbox>
            <w14:checked w14:val="0"/>
            <w14:checkedState w14:val="2612" w14:font="MS Gothic"/>
            <w14:uncheckedState w14:val="2610" w14:font="MS Gothic"/>
          </w14:checkbox>
        </w:sdtPr>
        <w:sdtEndPr/>
        <w:sdtContent>
          <w:r w:rsidR="00D85DE1">
            <w:rPr>
              <w:rFonts w:ascii="MS Gothic" w:eastAsia="MS Gothic" w:hAnsi="MS Gothic" w:hint="eastAsia"/>
            </w:rPr>
            <w:t>☐</w:t>
          </w:r>
        </w:sdtContent>
      </w:sdt>
      <w:permEnd w:id="588713665"/>
      <w:r w:rsidR="00D85DE1">
        <w:t>Self-Managed</w:t>
      </w:r>
    </w:p>
    <w:permStart w:id="416096218" w:edGrp="everyone"/>
    <w:p w14:paraId="20B65F0B" w14:textId="58638845" w:rsidR="00D85DE1" w:rsidRDefault="00095C03" w:rsidP="00D85DE1">
      <w:sdt>
        <w:sdtPr>
          <w:id w:val="-1552064312"/>
          <w14:checkbox>
            <w14:checked w14:val="0"/>
            <w14:checkedState w14:val="2612" w14:font="MS Gothic"/>
            <w14:uncheckedState w14:val="2610" w14:font="MS Gothic"/>
          </w14:checkbox>
        </w:sdtPr>
        <w:sdtEndPr/>
        <w:sdtContent>
          <w:r w:rsidR="00D85DE1">
            <w:rPr>
              <w:rFonts w:ascii="MS Gothic" w:eastAsia="MS Gothic" w:hAnsi="MS Gothic" w:hint="eastAsia"/>
            </w:rPr>
            <w:t>☐</w:t>
          </w:r>
        </w:sdtContent>
      </w:sdt>
      <w:permEnd w:id="416096218"/>
      <w:r w:rsidR="00D85DE1">
        <w:t>Plan Managed</w:t>
      </w:r>
    </w:p>
    <w:permStart w:id="833713611" w:edGrp="everyone"/>
    <w:p w14:paraId="76DE0C1D" w14:textId="4F8DC6FD" w:rsidR="00D85DE1" w:rsidRDefault="00095C03" w:rsidP="003A4127">
      <w:sdt>
        <w:sdtPr>
          <w:id w:val="517049989"/>
          <w14:checkbox>
            <w14:checked w14:val="0"/>
            <w14:checkedState w14:val="2612" w14:font="MS Gothic"/>
            <w14:uncheckedState w14:val="2610" w14:font="MS Gothic"/>
          </w14:checkbox>
        </w:sdtPr>
        <w:sdtEndPr/>
        <w:sdtContent>
          <w:r w:rsidR="00D85DE1">
            <w:rPr>
              <w:rFonts w:ascii="MS Gothic" w:eastAsia="MS Gothic" w:hAnsi="MS Gothic" w:hint="eastAsia"/>
            </w:rPr>
            <w:t>☐</w:t>
          </w:r>
        </w:sdtContent>
      </w:sdt>
      <w:permEnd w:id="833713611"/>
      <w:r w:rsidR="00D85DE1">
        <w:t>Agency or NDIA Managed</w:t>
      </w:r>
    </w:p>
    <w:p w14:paraId="399CF523" w14:textId="77777777" w:rsidR="00D85DE1" w:rsidRDefault="00D85DE1" w:rsidP="003A4127"/>
    <w:p w14:paraId="65E235FD" w14:textId="167F9E79" w:rsidR="00D85DE1" w:rsidRPr="00D85DE1" w:rsidRDefault="00D85DE1" w:rsidP="003A4127">
      <w:pPr>
        <w:rPr>
          <w:b/>
          <w:bCs/>
          <w:color w:val="5F2E74" w:themeColor="text2"/>
        </w:rPr>
      </w:pPr>
      <w:r w:rsidRPr="00D85DE1">
        <w:rPr>
          <w:b/>
          <w:bCs/>
          <w:color w:val="5F2E74" w:themeColor="text2"/>
        </w:rPr>
        <w:t>6. Where are you located?</w:t>
      </w:r>
    </w:p>
    <w:permStart w:id="1741764033" w:edGrp="everyone"/>
    <w:p w14:paraId="720AE480" w14:textId="0D17B127" w:rsidR="00D85DE1" w:rsidRDefault="00095C03" w:rsidP="003A4127">
      <w:sdt>
        <w:sdtPr>
          <w:id w:val="727574262"/>
          <w14:checkbox>
            <w14:checked w14:val="0"/>
            <w14:checkedState w14:val="2612" w14:font="MS Gothic"/>
            <w14:uncheckedState w14:val="2610" w14:font="MS Gothic"/>
          </w14:checkbox>
        </w:sdtPr>
        <w:sdtEndPr/>
        <w:sdtContent>
          <w:r w:rsidR="00D85DE1">
            <w:rPr>
              <w:rFonts w:ascii="MS Gothic" w:eastAsia="MS Gothic" w:hAnsi="MS Gothic" w:hint="eastAsia"/>
            </w:rPr>
            <w:t>☐</w:t>
          </w:r>
        </w:sdtContent>
      </w:sdt>
      <w:permEnd w:id="1741764033"/>
      <w:r w:rsidR="00D85DE1">
        <w:t>Regional</w:t>
      </w:r>
    </w:p>
    <w:permStart w:id="1631681499" w:edGrp="everyone"/>
    <w:p w14:paraId="56CA2C40" w14:textId="2F5FD51F" w:rsidR="00D85DE1" w:rsidRDefault="00095C03" w:rsidP="003A4127">
      <w:sdt>
        <w:sdtPr>
          <w:id w:val="1243613871"/>
          <w14:checkbox>
            <w14:checked w14:val="0"/>
            <w14:checkedState w14:val="2612" w14:font="MS Gothic"/>
            <w14:uncheckedState w14:val="2610" w14:font="MS Gothic"/>
          </w14:checkbox>
        </w:sdtPr>
        <w:sdtEndPr/>
        <w:sdtContent>
          <w:r w:rsidR="00D85DE1">
            <w:rPr>
              <w:rFonts w:ascii="MS Gothic" w:eastAsia="MS Gothic" w:hAnsi="MS Gothic" w:hint="eastAsia"/>
            </w:rPr>
            <w:t>☐</w:t>
          </w:r>
        </w:sdtContent>
      </w:sdt>
      <w:r w:rsidR="00D85DE1">
        <w:t xml:space="preserve"> </w:t>
      </w:r>
      <w:permEnd w:id="1631681499"/>
      <w:r w:rsidR="00D85DE1">
        <w:t>Remote or Rural</w:t>
      </w:r>
    </w:p>
    <w:permStart w:id="186003855" w:edGrp="everyone"/>
    <w:p w14:paraId="67774F19" w14:textId="31C41ABD" w:rsidR="00D85DE1" w:rsidRDefault="00095C03" w:rsidP="003A4127">
      <w:sdt>
        <w:sdtPr>
          <w:id w:val="-834447532"/>
          <w14:checkbox>
            <w14:checked w14:val="0"/>
            <w14:checkedState w14:val="2612" w14:font="MS Gothic"/>
            <w14:uncheckedState w14:val="2610" w14:font="MS Gothic"/>
          </w14:checkbox>
        </w:sdtPr>
        <w:sdtEndPr/>
        <w:sdtContent>
          <w:r w:rsidR="00D85DE1">
            <w:rPr>
              <w:rFonts w:ascii="MS Gothic" w:eastAsia="MS Gothic" w:hAnsi="MS Gothic" w:hint="eastAsia"/>
            </w:rPr>
            <w:t>☐</w:t>
          </w:r>
        </w:sdtContent>
      </w:sdt>
      <w:r w:rsidR="00D85DE1">
        <w:t xml:space="preserve"> </w:t>
      </w:r>
      <w:permEnd w:id="186003855"/>
      <w:r w:rsidR="00D85DE1">
        <w:t>Metropolitan</w:t>
      </w:r>
    </w:p>
    <w:permStart w:id="770715631" w:edGrp="everyone"/>
    <w:p w14:paraId="55826946" w14:textId="3225E3C7" w:rsidR="00D85DE1" w:rsidRDefault="00095C03" w:rsidP="003A4127">
      <w:sdt>
        <w:sdtPr>
          <w:id w:val="236674381"/>
          <w14:checkbox>
            <w14:checked w14:val="0"/>
            <w14:checkedState w14:val="2612" w14:font="MS Gothic"/>
            <w14:uncheckedState w14:val="2610" w14:font="MS Gothic"/>
          </w14:checkbox>
        </w:sdtPr>
        <w:sdtEndPr/>
        <w:sdtContent>
          <w:r w:rsidR="00D85DE1">
            <w:rPr>
              <w:rFonts w:ascii="MS Gothic" w:eastAsia="MS Gothic" w:hAnsi="MS Gothic" w:hint="eastAsia"/>
            </w:rPr>
            <w:t>☐</w:t>
          </w:r>
        </w:sdtContent>
      </w:sdt>
      <w:r w:rsidR="00D85DE1">
        <w:t xml:space="preserve"> </w:t>
      </w:r>
      <w:permEnd w:id="770715631"/>
      <w:r w:rsidR="00D85DE1">
        <w:t>Prefer not to answer</w:t>
      </w:r>
    </w:p>
    <w:p w14:paraId="4BB3EF69" w14:textId="77777777" w:rsidR="00D85DE1" w:rsidRPr="00D85DE1" w:rsidRDefault="00D85DE1" w:rsidP="003A4127">
      <w:pPr>
        <w:rPr>
          <w:b/>
          <w:bCs/>
        </w:rPr>
      </w:pPr>
    </w:p>
    <w:p w14:paraId="6A4A16F2" w14:textId="02AD8A73" w:rsidR="00D85DE1" w:rsidRPr="00D85DE1" w:rsidRDefault="00D85DE1" w:rsidP="00D85DE1">
      <w:pPr>
        <w:rPr>
          <w:b/>
          <w:bCs/>
          <w:color w:val="5F2E74" w:themeColor="text2"/>
        </w:rPr>
      </w:pPr>
      <w:r w:rsidRPr="00D85DE1">
        <w:rPr>
          <w:b/>
          <w:bCs/>
          <w:color w:val="5F2E74" w:themeColor="text2"/>
        </w:rPr>
        <w:t>7. What language do you speak at home?</w:t>
      </w:r>
    </w:p>
    <w:tbl>
      <w:tblPr>
        <w:tblStyle w:val="TableGrid"/>
        <w:tblW w:w="0" w:type="auto"/>
        <w:tblInd w:w="284" w:type="dxa"/>
        <w:tblLook w:val="04A0" w:firstRow="1" w:lastRow="0" w:firstColumn="1" w:lastColumn="0" w:noHBand="0" w:noVBand="1"/>
      </w:tblPr>
      <w:tblGrid>
        <w:gridCol w:w="8732"/>
      </w:tblGrid>
      <w:tr w:rsidR="00D85DE1" w14:paraId="5CB4A7DA" w14:textId="77777777" w:rsidTr="00127E65">
        <w:tc>
          <w:tcPr>
            <w:tcW w:w="9016" w:type="dxa"/>
          </w:tcPr>
          <w:p w14:paraId="375F43B1" w14:textId="77777777" w:rsidR="00D85DE1" w:rsidRDefault="00D85DE1" w:rsidP="00127E65">
            <w:permStart w:id="1480857142" w:edGrp="everyone"/>
            <w:r>
              <w:t xml:space="preserve">Free text response </w:t>
            </w:r>
            <w:permEnd w:id="1480857142"/>
          </w:p>
        </w:tc>
      </w:tr>
    </w:tbl>
    <w:p w14:paraId="13E1AFD2" w14:textId="06AE10A6" w:rsidR="00D85DE1" w:rsidRDefault="00D85DE1" w:rsidP="00D85DE1">
      <w:pPr>
        <w:rPr>
          <w:b/>
          <w:bCs/>
          <w:color w:val="5F2E74" w:themeColor="text2"/>
        </w:rPr>
      </w:pPr>
    </w:p>
    <w:p w14:paraId="300DA31B" w14:textId="77777777" w:rsidR="00D85DE1" w:rsidRPr="000D1FE8" w:rsidRDefault="00D85DE1" w:rsidP="003A4127"/>
    <w:sectPr w:rsidR="00D85DE1" w:rsidRPr="000D1FE8" w:rsidSect="001F3DCC">
      <w:type w:val="continuous"/>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35D51" w14:textId="77777777" w:rsidR="00177E46" w:rsidRDefault="00177E46" w:rsidP="008E21DE">
      <w:pPr>
        <w:spacing w:before="0" w:after="0"/>
      </w:pPr>
      <w:r>
        <w:separator/>
      </w:r>
    </w:p>
  </w:endnote>
  <w:endnote w:type="continuationSeparator" w:id="0">
    <w:p w14:paraId="1FE2E0BF" w14:textId="77777777" w:rsidR="00177E46" w:rsidRDefault="00177E46" w:rsidP="008E21DE">
      <w:pPr>
        <w:spacing w:before="0" w:after="0"/>
      </w:pPr>
      <w:r>
        <w:continuationSeparator/>
      </w:r>
    </w:p>
  </w:endnote>
  <w:endnote w:type="continuationNotice" w:id="1">
    <w:p w14:paraId="44D00F18" w14:textId="77777777" w:rsidR="00177E46" w:rsidRDefault="00177E4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839B2" w14:textId="77777777" w:rsidR="00C2698C" w:rsidRDefault="00FD66D7" w:rsidP="00362AB6">
    <w:pPr>
      <w:pStyle w:val="Footer"/>
    </w:pPr>
    <w:r>
      <w:rPr>
        <w:b/>
        <w:bCs/>
        <w:noProof/>
        <w:lang w:eastAsia="en-AU"/>
      </w:rPr>
      <mc:AlternateContent>
        <mc:Choice Requires="wps">
          <w:drawing>
            <wp:inline distT="0" distB="0" distL="0" distR="0" wp14:anchorId="68D738BF" wp14:editId="23A8E336">
              <wp:extent cx="5734800" cy="75600"/>
              <wp:effectExtent l="0" t="0" r="0" b="635"/>
              <wp:docPr id="8" name="Rectangle 8"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17EA73" id="Rectangle 8"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" fillcolor="#539250 [3207]" stroked="f" strokeweight="1pt">
              <v:fill color2="#83b14c [3208]" angle="90" colors="0 #539250;.5 #83b14c" focus="100%" type="gradient">
                <o:fill v:ext="view" type="gradientUnscaled"/>
              </v:fill>
              <w10:anchorlock/>
            </v:rect>
          </w:pict>
        </mc:Fallback>
      </mc:AlternateContent>
    </w:r>
  </w:p>
  <w:p w14:paraId="022A1CC9" w14:textId="77777777" w:rsidR="00FD66D7" w:rsidRPr="00080615" w:rsidRDefault="00A60009" w:rsidP="00362AB6">
    <w:pPr>
      <w:pStyle w:val="Footer"/>
    </w:pPr>
    <w:r>
      <w:tab/>
    </w:r>
    <w:r w:rsidRPr="00362AB6">
      <w:rPr>
        <w:sz w:val="18"/>
        <w:szCs w:val="18"/>
      </w:rPr>
      <w:t>NDIS Quality and Safeguards Commission</w:t>
    </w:r>
    <w:r w:rsidR="00362AB6">
      <w:tab/>
    </w:r>
    <w:r w:rsidR="00362AB6">
      <w:fldChar w:fldCharType="begin"/>
    </w:r>
    <w:r w:rsidR="00362AB6">
      <w:instrText xml:space="preserve"> PAGE   \* MERGEFORMAT </w:instrText>
    </w:r>
    <w:r w:rsidR="00362AB6">
      <w:fldChar w:fldCharType="separate"/>
    </w:r>
    <w:r w:rsidR="00872FE1">
      <w:rPr>
        <w:noProof/>
      </w:rPr>
      <w:t>2</w:t>
    </w:r>
    <w:r w:rsidR="00362AB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CE2A6" w14:textId="77777777" w:rsidR="009F4EAA" w:rsidRDefault="00AA094B" w:rsidP="00080615">
    <w:pPr>
      <w:pStyle w:val="Footer"/>
      <w:rPr>
        <w:sz w:val="18"/>
        <w:szCs w:val="18"/>
      </w:rPr>
    </w:pPr>
    <w:r>
      <w:rPr>
        <w:b/>
        <w:bCs/>
        <w:noProof/>
        <w:lang w:eastAsia="en-AU"/>
      </w:rPr>
      <mc:AlternateContent>
        <mc:Choice Requires="wps">
          <w:drawing>
            <wp:inline distT="0" distB="0" distL="0" distR="0" wp14:anchorId="2E47D266" wp14:editId="145F5D9D">
              <wp:extent cx="5734050" cy="76200"/>
              <wp:effectExtent l="0" t="0" r="0" b="0"/>
              <wp:docPr id="7" name="Rectangle 7"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F5E17B" id="Rectangle 7"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" fillcolor="#539250 [3207]" stroked="f" strokeweight="1pt">
              <v:fill color2="#83b14c [3208]" angle="90" colors="0 #539250;.5 #83b14c" focus="100%" type="gradient">
                <o:fill v:ext="view" type="gradientUnscaled"/>
              </v:fill>
              <w10:anchorlock/>
            </v:rect>
          </w:pict>
        </mc:Fallback>
      </mc:AlternateContent>
    </w:r>
  </w:p>
  <w:p w14:paraId="1CDFBA7C" w14:textId="77777777" w:rsidR="008E21DE" w:rsidRPr="00080615" w:rsidRDefault="004D4273"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872FE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776F0" w14:textId="77777777" w:rsidR="00177E46" w:rsidRDefault="00177E46" w:rsidP="008E21DE">
      <w:pPr>
        <w:spacing w:before="0" w:after="0"/>
      </w:pPr>
      <w:r>
        <w:separator/>
      </w:r>
    </w:p>
  </w:footnote>
  <w:footnote w:type="continuationSeparator" w:id="0">
    <w:p w14:paraId="4FAC10C5" w14:textId="77777777" w:rsidR="00177E46" w:rsidRDefault="00177E46" w:rsidP="008E21DE">
      <w:pPr>
        <w:spacing w:before="0" w:after="0"/>
      </w:pPr>
      <w:r>
        <w:continuationSeparator/>
      </w:r>
    </w:p>
  </w:footnote>
  <w:footnote w:type="continuationNotice" w:id="1">
    <w:p w14:paraId="4AA8AD43" w14:textId="77777777" w:rsidR="00177E46" w:rsidRDefault="00177E4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F54E4" w14:textId="77777777" w:rsidR="008B7938" w:rsidRDefault="008B7938">
    <w:pPr>
      <w:pStyle w:val="Header"/>
    </w:pPr>
  </w:p>
  <w:p w14:paraId="38385E7C" w14:textId="77777777" w:rsidR="00680A20" w:rsidRDefault="00362AB6">
    <w:pPr>
      <w:pStyle w:val="Header"/>
    </w:pPr>
    <w:r>
      <w:rPr>
        <w:b w:val="0"/>
        <w:bCs/>
        <w:noProof/>
        <w:lang w:eastAsia="en-AU"/>
      </w:rPr>
      <mc:AlternateContent>
        <mc:Choice Requires="wps">
          <w:drawing>
            <wp:inline distT="0" distB="0" distL="0" distR="0" wp14:anchorId="312EFAEA" wp14:editId="725CAFF5">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062BC3"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2AF09" w14:textId="77777777" w:rsidR="0061069D" w:rsidRPr="0061069D" w:rsidRDefault="0061069D" w:rsidP="0061069D">
    <w:pPr>
      <w:pStyle w:val="Header"/>
      <w:rPr>
        <w:noProof/>
        <w:lang w:eastAsia="en-AU"/>
      </w:rPr>
    </w:pPr>
    <w:r w:rsidRPr="0061069D">
      <w:rPr>
        <w:noProof/>
        <w:lang w:eastAsia="en-AU"/>
      </w:rPr>
      <w:t>Privacy Collection Statement and Consent</w:t>
    </w:r>
  </w:p>
  <w:p w14:paraId="58E1A76D" w14:textId="01BE3F04" w:rsidR="0061069D" w:rsidRPr="0061069D" w:rsidRDefault="0061069D" w:rsidP="0061069D">
    <w:pPr>
      <w:pStyle w:val="Header"/>
      <w:rPr>
        <w:b w:val="0"/>
        <w:bCs/>
        <w:noProof/>
        <w:lang w:eastAsia="en-AU"/>
      </w:rPr>
    </w:pPr>
    <w:r w:rsidRPr="0061069D">
      <w:rPr>
        <w:b w:val="0"/>
        <w:bCs/>
        <w:noProof/>
        <w:lang w:eastAsia="en-AU"/>
      </w:rPr>
      <w:t xml:space="preserve">This notice explains how the NDIS Commission will manage personal information in accordance with our obligations under the Privacy Act 1988 (Cth) (Privacy Act). Information about how the NDIS Commission collects, holds, uses and discloses your personal information, including how you may access, correct or make a complaint about your personal information, can be found at NDIS Quality and Safeguards Commission </w:t>
    </w:r>
    <w:hyperlink r:id="rId1" w:history="1">
      <w:r w:rsidRPr="0061069D">
        <w:rPr>
          <w:rStyle w:val="Hyperlink"/>
          <w:b w:val="0"/>
          <w:bCs/>
          <w:noProof/>
          <w:lang w:eastAsia="en-AU"/>
        </w:rPr>
        <w:t>Privacy Policy and Privacy Collection Statement</w:t>
      </w:r>
    </w:hyperlink>
    <w:r w:rsidRPr="0061069D">
      <w:rPr>
        <w:b w:val="0"/>
        <w:bCs/>
        <w:noProof/>
        <w:lang w:eastAsia="en-AU"/>
      </w:rPr>
      <w:t>.</w:t>
    </w:r>
  </w:p>
  <w:p w14:paraId="63E0D6CD" w14:textId="437A8957" w:rsidR="0061069D" w:rsidRPr="0061069D" w:rsidRDefault="0061069D" w:rsidP="0061069D">
    <w:pPr>
      <w:pStyle w:val="Header"/>
      <w:rPr>
        <w:b w:val="0"/>
        <w:bCs/>
        <w:noProof/>
        <w:lang w:eastAsia="en-AU"/>
      </w:rPr>
    </w:pPr>
    <w:r w:rsidRPr="0061069D">
      <w:rPr>
        <w:b w:val="0"/>
        <w:bCs/>
        <w:noProof/>
        <w:lang w:eastAsia="en-AU"/>
      </w:rPr>
      <w:t>If you require further information or assistance, please contact the NDIS Commission at 1800 035 544 before proceeding with the su</w:t>
    </w:r>
    <w:r>
      <w:rPr>
        <w:b w:val="0"/>
        <w:bCs/>
        <w:noProof/>
        <w:lang w:eastAsia="en-AU"/>
      </w:rPr>
      <w:t>bmission form.</w:t>
    </w:r>
  </w:p>
  <w:p w14:paraId="0464F67D" w14:textId="78924332" w:rsidR="00182709" w:rsidRDefault="00182709" w:rsidP="00C7138D">
    <w:pPr>
      <w:pStyle w:val="Header"/>
    </w:pPr>
    <w:r>
      <w:rPr>
        <w:noProof/>
        <w:lang w:eastAsia="en-AU"/>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67CA2340"/>
    <w:lvl w:ilvl="0">
      <w:start w:val="1"/>
      <w:numFmt w:val="decimal"/>
      <w:lvlText w:val="%1."/>
      <w:lvlJc w:val="left"/>
      <w:pPr>
        <w:tabs>
          <w:tab w:val="num" w:pos="643"/>
        </w:tabs>
        <w:ind w:left="643" w:hanging="360"/>
      </w:pPr>
    </w:lvl>
  </w:abstractNum>
  <w:abstractNum w:abstractNumId="1" w15:restartNumberingAfterBreak="0">
    <w:nsid w:val="02576E9E"/>
    <w:multiLevelType w:val="multilevel"/>
    <w:tmpl w:val="A41689A2"/>
    <w:numStyleLink w:val="AppendixNumbers"/>
  </w:abstractNum>
  <w:abstractNum w:abstractNumId="2" w15:restartNumberingAfterBreak="0">
    <w:nsid w:val="03CD0B6E"/>
    <w:multiLevelType w:val="hybridMultilevel"/>
    <w:tmpl w:val="586C9FA2"/>
    <w:lvl w:ilvl="0" w:tplc="9D36AA9E">
      <w:start w:val="1"/>
      <w:numFmt w:val="decimal"/>
      <w:pStyle w:val="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50764F"/>
    <w:multiLevelType w:val="multilevel"/>
    <w:tmpl w:val="3266CBEE"/>
    <w:lvl w:ilvl="0">
      <w:start w:val="1"/>
      <w:numFmt w:val="decimal"/>
      <w:lvlText w:val="%1."/>
      <w:lvlJc w:val="left"/>
      <w:pPr>
        <w:ind w:left="284" w:hanging="284"/>
      </w:pPr>
      <w:rPr>
        <w:color w:val="auto"/>
      </w:rPr>
    </w:lvl>
    <w:lvl w:ilvl="1">
      <w:start w:val="1"/>
      <w:numFmt w:val="bullet"/>
      <w:lvlText w:val="–"/>
      <w:lvlJc w:val="left"/>
      <w:pPr>
        <w:ind w:left="568" w:hanging="284"/>
      </w:pPr>
      <w:rPr>
        <w:rFonts w:ascii="Arial" w:hAnsi="Arial" w:cs="Times New Roman" w:hint="default"/>
        <w:color w:val="auto"/>
      </w:rPr>
    </w:lvl>
    <w:lvl w:ilvl="2">
      <w:start w:val="1"/>
      <w:numFmt w:val="bullet"/>
      <w:lvlText w:val="»"/>
      <w:lvlJc w:val="left"/>
      <w:pPr>
        <w:ind w:left="852" w:hanging="284"/>
      </w:pPr>
      <w:rPr>
        <w:rFonts w:ascii="Arial" w:hAnsi="Arial" w:cs="Times New Roman" w:hint="default"/>
        <w:color w:val="auto"/>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4"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5F2E7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A632A9"/>
    <w:multiLevelType w:val="multilevel"/>
    <w:tmpl w:val="A41689A2"/>
    <w:numStyleLink w:val="AppendixNumbers"/>
  </w:abstractNum>
  <w:abstractNum w:abstractNumId="12" w15:restartNumberingAfterBreak="0">
    <w:nsid w:val="2D890E47"/>
    <w:multiLevelType w:val="hybridMultilevel"/>
    <w:tmpl w:val="E628387E"/>
    <w:lvl w:ilvl="0" w:tplc="6B982C78">
      <w:start w:val="1"/>
      <w:numFmt w:val="decimal"/>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E706D0"/>
    <w:multiLevelType w:val="multilevel"/>
    <w:tmpl w:val="349E1146"/>
    <w:lvl w:ilvl="0">
      <w:start w:val="1"/>
      <w:numFmt w:val="bullet"/>
      <w:lvlText w:val=""/>
      <w:lvlJc w:val="left"/>
      <w:pPr>
        <w:tabs>
          <w:tab w:val="num" w:pos="284"/>
        </w:tabs>
        <w:ind w:left="567" w:hanging="283"/>
      </w:pPr>
      <w:rPr>
        <w:rFonts w:ascii="Symbol" w:hAnsi="Symbol" w:hint="default"/>
        <w:color w:val="auto"/>
      </w:rPr>
    </w:lvl>
    <w:lvl w:ilvl="1">
      <w:start w:val="1"/>
      <w:numFmt w:val="decimal"/>
      <w:lvlText w:val="%2."/>
      <w:lvlJc w:val="left"/>
      <w:pPr>
        <w:tabs>
          <w:tab w:val="num" w:pos="284"/>
        </w:tabs>
        <w:ind w:left="567" w:hanging="283"/>
      </w:pPr>
      <w:rPr>
        <w:rFonts w:hint="default"/>
        <w:color w:val="auto"/>
      </w:rPr>
    </w:lvl>
    <w:lvl w:ilvl="2">
      <w:start w:val="1"/>
      <w:numFmt w:val="bullet"/>
      <w:lvlText w:val="–"/>
      <w:lvlJc w:val="left"/>
      <w:pPr>
        <w:ind w:left="624" w:hanging="340"/>
      </w:pPr>
      <w:rPr>
        <w:rFonts w:ascii="Arial" w:hAnsi="Arial" w:hint="default"/>
        <w:color w:val="5F2E74"/>
      </w:rPr>
    </w:lvl>
    <w:lvl w:ilvl="3">
      <w:start w:val="1"/>
      <w:numFmt w:val="bullet"/>
      <w:lvlText w:val="»"/>
      <w:lvlJc w:val="left"/>
      <w:pPr>
        <w:ind w:left="794" w:hanging="510"/>
      </w:pPr>
      <w:rPr>
        <w:rFonts w:ascii="Arial" w:hAnsi="Arial" w:hint="default"/>
        <w:color w:val="5F2E74"/>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4"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5" w15:restartNumberingAfterBreak="0">
    <w:nsid w:val="45620062"/>
    <w:multiLevelType w:val="hybridMultilevel"/>
    <w:tmpl w:val="BE2C3C82"/>
    <w:lvl w:ilvl="0" w:tplc="79EA8668">
      <w:start w:val="1"/>
      <w:numFmt w:val="upperLetter"/>
      <w:pStyle w:val="ListParagraph-A"/>
      <w:lvlText w:val="%1."/>
      <w:lvlJc w:val="left"/>
      <w:pPr>
        <w:ind w:left="927"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9587F78"/>
    <w:multiLevelType w:val="multilevel"/>
    <w:tmpl w:val="07629034"/>
    <w:numStyleLink w:val="KCBullets"/>
  </w:abstractNum>
  <w:abstractNum w:abstractNumId="17" w15:restartNumberingAfterBreak="0">
    <w:nsid w:val="50517343"/>
    <w:multiLevelType w:val="multilevel"/>
    <w:tmpl w:val="131EEC6C"/>
    <w:numStyleLink w:val="TableNumbers"/>
  </w:abstractNum>
  <w:abstractNum w:abstractNumId="18" w15:restartNumberingAfterBreak="0">
    <w:nsid w:val="50E12008"/>
    <w:multiLevelType w:val="multilevel"/>
    <w:tmpl w:val="07629034"/>
    <w:numStyleLink w:val="KCBullets"/>
  </w:abstractNum>
  <w:abstractNum w:abstractNumId="19"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563048B"/>
    <w:multiLevelType w:val="multilevel"/>
    <w:tmpl w:val="C284D0B0"/>
    <w:numStyleLink w:val="FigureNumbers"/>
  </w:abstractNum>
  <w:abstractNum w:abstractNumId="21"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615703"/>
    <w:multiLevelType w:val="multilevel"/>
    <w:tmpl w:val="803CF862"/>
    <w:numStyleLink w:val="List1Numbered"/>
  </w:abstractNum>
  <w:abstractNum w:abstractNumId="23" w15:restartNumberingAfterBreak="0">
    <w:nsid w:val="5BF51665"/>
    <w:multiLevelType w:val="multilevel"/>
    <w:tmpl w:val="4E929216"/>
    <w:numStyleLink w:val="NumberedHeadings"/>
  </w:abstractNum>
  <w:abstractNum w:abstractNumId="24" w15:restartNumberingAfterBreak="0">
    <w:nsid w:val="62397869"/>
    <w:multiLevelType w:val="multilevel"/>
    <w:tmpl w:val="4E929216"/>
    <w:numStyleLink w:val="NumberedHeadings"/>
  </w:abstractNum>
  <w:abstractNum w:abstractNumId="25" w15:restartNumberingAfterBreak="0">
    <w:nsid w:val="6B0B61BC"/>
    <w:multiLevelType w:val="hybridMultilevel"/>
    <w:tmpl w:val="FFFFFFFF"/>
    <w:lvl w:ilvl="0" w:tplc="87040F0C">
      <w:start w:val="1"/>
      <w:numFmt w:val="bullet"/>
      <w:lvlText w:val=""/>
      <w:lvlJc w:val="left"/>
      <w:pPr>
        <w:ind w:left="720" w:hanging="360"/>
      </w:pPr>
      <w:rPr>
        <w:rFonts w:ascii="Symbol" w:hAnsi="Symbol" w:hint="default"/>
      </w:rPr>
    </w:lvl>
    <w:lvl w:ilvl="1" w:tplc="A0B4A03C">
      <w:start w:val="1"/>
      <w:numFmt w:val="bullet"/>
      <w:lvlText w:val="o"/>
      <w:lvlJc w:val="left"/>
      <w:pPr>
        <w:ind w:left="1440" w:hanging="360"/>
      </w:pPr>
      <w:rPr>
        <w:rFonts w:ascii="Courier New" w:hAnsi="Courier New" w:cs="Times New Roman" w:hint="default"/>
      </w:rPr>
    </w:lvl>
    <w:lvl w:ilvl="2" w:tplc="99E442C6">
      <w:start w:val="1"/>
      <w:numFmt w:val="bullet"/>
      <w:lvlText w:val=""/>
      <w:lvlJc w:val="left"/>
      <w:pPr>
        <w:ind w:left="2160" w:hanging="360"/>
      </w:pPr>
      <w:rPr>
        <w:rFonts w:ascii="Wingdings" w:hAnsi="Wingdings" w:hint="default"/>
      </w:rPr>
    </w:lvl>
    <w:lvl w:ilvl="3" w:tplc="244E4502">
      <w:start w:val="1"/>
      <w:numFmt w:val="bullet"/>
      <w:lvlText w:val=""/>
      <w:lvlJc w:val="left"/>
      <w:pPr>
        <w:ind w:left="2880" w:hanging="360"/>
      </w:pPr>
      <w:rPr>
        <w:rFonts w:ascii="Symbol" w:hAnsi="Symbol" w:hint="default"/>
      </w:rPr>
    </w:lvl>
    <w:lvl w:ilvl="4" w:tplc="CD90A832">
      <w:start w:val="1"/>
      <w:numFmt w:val="bullet"/>
      <w:lvlText w:val="o"/>
      <w:lvlJc w:val="left"/>
      <w:pPr>
        <w:ind w:left="3600" w:hanging="360"/>
      </w:pPr>
      <w:rPr>
        <w:rFonts w:ascii="Courier New" w:hAnsi="Courier New" w:cs="Times New Roman" w:hint="default"/>
      </w:rPr>
    </w:lvl>
    <w:lvl w:ilvl="5" w:tplc="083C63F4">
      <w:start w:val="1"/>
      <w:numFmt w:val="bullet"/>
      <w:lvlText w:val=""/>
      <w:lvlJc w:val="left"/>
      <w:pPr>
        <w:ind w:left="4320" w:hanging="360"/>
      </w:pPr>
      <w:rPr>
        <w:rFonts w:ascii="Wingdings" w:hAnsi="Wingdings" w:hint="default"/>
      </w:rPr>
    </w:lvl>
    <w:lvl w:ilvl="6" w:tplc="03D2DCE8">
      <w:start w:val="1"/>
      <w:numFmt w:val="bullet"/>
      <w:lvlText w:val=""/>
      <w:lvlJc w:val="left"/>
      <w:pPr>
        <w:ind w:left="5040" w:hanging="360"/>
      </w:pPr>
      <w:rPr>
        <w:rFonts w:ascii="Symbol" w:hAnsi="Symbol" w:hint="default"/>
      </w:rPr>
    </w:lvl>
    <w:lvl w:ilvl="7" w:tplc="3F0E4526">
      <w:start w:val="1"/>
      <w:numFmt w:val="bullet"/>
      <w:lvlText w:val="o"/>
      <w:lvlJc w:val="left"/>
      <w:pPr>
        <w:ind w:left="5760" w:hanging="360"/>
      </w:pPr>
      <w:rPr>
        <w:rFonts w:ascii="Courier New" w:hAnsi="Courier New" w:cs="Times New Roman" w:hint="default"/>
      </w:rPr>
    </w:lvl>
    <w:lvl w:ilvl="8" w:tplc="57362250">
      <w:start w:val="1"/>
      <w:numFmt w:val="bullet"/>
      <w:lvlText w:val=""/>
      <w:lvlJc w:val="left"/>
      <w:pPr>
        <w:ind w:left="6480" w:hanging="360"/>
      </w:pPr>
      <w:rPr>
        <w:rFonts w:ascii="Wingdings" w:hAnsi="Wingdings" w:hint="default"/>
      </w:rPr>
    </w:lvl>
  </w:abstractNum>
  <w:abstractNum w:abstractNumId="26" w15:restartNumberingAfterBreak="0">
    <w:nsid w:val="6D4F423B"/>
    <w:multiLevelType w:val="multilevel"/>
    <w:tmpl w:val="4A7CCC2C"/>
    <w:numStyleLink w:val="DefaultBullets"/>
  </w:abstractNum>
  <w:abstractNum w:abstractNumId="27"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90B67C4"/>
    <w:multiLevelType w:val="multilevel"/>
    <w:tmpl w:val="FE688822"/>
    <w:numStyleLink w:val="BoxedBullets"/>
  </w:abstractNum>
  <w:abstractNum w:abstractNumId="29" w15:restartNumberingAfterBreak="0">
    <w:nsid w:val="7EE44065"/>
    <w:multiLevelType w:val="multilevel"/>
    <w:tmpl w:val="A41689A2"/>
    <w:numStyleLink w:val="AppendixNumbers"/>
  </w:abstractNum>
  <w:num w:numId="1" w16cid:durableId="101462644">
    <w:abstractNumId w:val="6"/>
  </w:num>
  <w:num w:numId="2" w16cid:durableId="434249772">
    <w:abstractNumId w:val="29"/>
  </w:num>
  <w:num w:numId="3" w16cid:durableId="654333052">
    <w:abstractNumId w:val="19"/>
  </w:num>
  <w:num w:numId="4" w16cid:durableId="25370523">
    <w:abstractNumId w:val="28"/>
  </w:num>
  <w:num w:numId="5" w16cid:durableId="496968565">
    <w:abstractNumId w:val="28"/>
  </w:num>
  <w:num w:numId="6" w16cid:durableId="52430570">
    <w:abstractNumId w:val="14"/>
  </w:num>
  <w:num w:numId="7" w16cid:durableId="83111179">
    <w:abstractNumId w:val="18"/>
  </w:num>
  <w:num w:numId="8" w16cid:durableId="19548096">
    <w:abstractNumId w:val="18"/>
  </w:num>
  <w:num w:numId="9" w16cid:durableId="1034386052">
    <w:abstractNumId w:val="18"/>
  </w:num>
  <w:num w:numId="10" w16cid:durableId="492572018">
    <w:abstractNumId w:val="8"/>
  </w:num>
  <w:num w:numId="11" w16cid:durableId="1810632065">
    <w:abstractNumId w:val="20"/>
  </w:num>
  <w:num w:numId="12" w16cid:durableId="106627448">
    <w:abstractNumId w:val="23"/>
  </w:num>
  <w:num w:numId="13" w16cid:durableId="817959138">
    <w:abstractNumId w:val="23"/>
  </w:num>
  <w:num w:numId="14" w16cid:durableId="1564675134">
    <w:abstractNumId w:val="23"/>
  </w:num>
  <w:num w:numId="15" w16cid:durableId="1158231916">
    <w:abstractNumId w:val="23"/>
  </w:num>
  <w:num w:numId="16" w16cid:durableId="1732342776">
    <w:abstractNumId w:val="23"/>
  </w:num>
  <w:num w:numId="17" w16cid:durableId="2070298129">
    <w:abstractNumId w:val="23"/>
  </w:num>
  <w:num w:numId="18" w16cid:durableId="670717216">
    <w:abstractNumId w:val="23"/>
  </w:num>
  <w:num w:numId="19" w16cid:durableId="356810208">
    <w:abstractNumId w:val="7"/>
  </w:num>
  <w:num w:numId="20" w16cid:durableId="1452897858">
    <w:abstractNumId w:val="22"/>
  </w:num>
  <w:num w:numId="21" w16cid:durableId="896745497">
    <w:abstractNumId w:val="22"/>
  </w:num>
  <w:num w:numId="22" w16cid:durableId="1440221505">
    <w:abstractNumId w:val="22"/>
  </w:num>
  <w:num w:numId="23" w16cid:durableId="1741321972">
    <w:abstractNumId w:val="21"/>
  </w:num>
  <w:num w:numId="24" w16cid:durableId="1081565197">
    <w:abstractNumId w:val="12"/>
  </w:num>
  <w:num w:numId="25" w16cid:durableId="569266202">
    <w:abstractNumId w:val="9"/>
  </w:num>
  <w:num w:numId="26" w16cid:durableId="1234510681">
    <w:abstractNumId w:val="17"/>
  </w:num>
  <w:num w:numId="27" w16cid:durableId="1206530592">
    <w:abstractNumId w:val="1"/>
  </w:num>
  <w:num w:numId="28" w16cid:durableId="218904976">
    <w:abstractNumId w:val="27"/>
  </w:num>
  <w:num w:numId="29" w16cid:durableId="1462842127">
    <w:abstractNumId w:val="5"/>
  </w:num>
  <w:num w:numId="30" w16cid:durableId="412706784">
    <w:abstractNumId w:val="4"/>
  </w:num>
  <w:num w:numId="31" w16cid:durableId="1615282098">
    <w:abstractNumId w:val="10"/>
  </w:num>
  <w:num w:numId="32" w16cid:durableId="3526533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7248790">
    <w:abstractNumId w:val="24"/>
  </w:num>
  <w:num w:numId="34" w16cid:durableId="738093429">
    <w:abstractNumId w:val="26"/>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5" w16cid:durableId="1711614842">
    <w:abstractNumId w:val="11"/>
  </w:num>
  <w:num w:numId="36" w16cid:durableId="265234193">
    <w:abstractNumId w:val="16"/>
  </w:num>
  <w:num w:numId="37" w16cid:durableId="1151598763">
    <w:abstractNumId w:val="15"/>
  </w:num>
  <w:num w:numId="38" w16cid:durableId="1375812534">
    <w:abstractNumId w:val="26"/>
    <w:lvlOverride w:ilvl="0">
      <w:lvl w:ilvl="0">
        <w:start w:val="1"/>
        <w:numFmt w:val="bullet"/>
        <w:pStyle w:val="Bullet1"/>
        <w:lvlText w:val=""/>
        <w:lvlJc w:val="left"/>
        <w:pPr>
          <w:ind w:left="852"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9" w16cid:durableId="408967628">
    <w:abstractNumId w:val="2"/>
  </w:num>
  <w:num w:numId="40" w16cid:durableId="212741718">
    <w:abstractNumId w:val="0"/>
  </w:num>
  <w:num w:numId="41" w16cid:durableId="1417554842">
    <w:abstractNumId w:val="13"/>
  </w:num>
  <w:num w:numId="42" w16cid:durableId="17255670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612563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54869637">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523396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spinCount="100000" w:hashValue="Bhr/h24lL5W/isuTi8YQiWr91RMmwfWoRIK96pMmwcM=" w:saltValue="jSXp9JEAqAvVTXOeeHFmEA==" w:algorithmName="SHA-25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FE8"/>
    <w:rsid w:val="000110EC"/>
    <w:rsid w:val="00012B75"/>
    <w:rsid w:val="00042EC8"/>
    <w:rsid w:val="00043D08"/>
    <w:rsid w:val="00045129"/>
    <w:rsid w:val="000454EC"/>
    <w:rsid w:val="000553F1"/>
    <w:rsid w:val="0006297B"/>
    <w:rsid w:val="00063E8A"/>
    <w:rsid w:val="00080615"/>
    <w:rsid w:val="0008321A"/>
    <w:rsid w:val="00095C03"/>
    <w:rsid w:val="000A6537"/>
    <w:rsid w:val="000A6C6D"/>
    <w:rsid w:val="000C252F"/>
    <w:rsid w:val="000D1FE8"/>
    <w:rsid w:val="000F3A54"/>
    <w:rsid w:val="000F48FC"/>
    <w:rsid w:val="001143AA"/>
    <w:rsid w:val="00127BA7"/>
    <w:rsid w:val="00136ED1"/>
    <w:rsid w:val="00163261"/>
    <w:rsid w:val="00177E46"/>
    <w:rsid w:val="00182709"/>
    <w:rsid w:val="001C0114"/>
    <w:rsid w:val="001C214E"/>
    <w:rsid w:val="001C5B2B"/>
    <w:rsid w:val="001F3DCC"/>
    <w:rsid w:val="001F5175"/>
    <w:rsid w:val="001F5B96"/>
    <w:rsid w:val="00201052"/>
    <w:rsid w:val="00220BFF"/>
    <w:rsid w:val="00225F44"/>
    <w:rsid w:val="00231AAC"/>
    <w:rsid w:val="00246E87"/>
    <w:rsid w:val="00257E51"/>
    <w:rsid w:val="0026002A"/>
    <w:rsid w:val="002804D3"/>
    <w:rsid w:val="00280CD6"/>
    <w:rsid w:val="002900E7"/>
    <w:rsid w:val="002B5CCA"/>
    <w:rsid w:val="002E2EFB"/>
    <w:rsid w:val="002F742D"/>
    <w:rsid w:val="00331235"/>
    <w:rsid w:val="003449A0"/>
    <w:rsid w:val="0036202D"/>
    <w:rsid w:val="00362AB6"/>
    <w:rsid w:val="003A4127"/>
    <w:rsid w:val="003B700C"/>
    <w:rsid w:val="003D3320"/>
    <w:rsid w:val="003D6185"/>
    <w:rsid w:val="003E2F62"/>
    <w:rsid w:val="003F29B8"/>
    <w:rsid w:val="004154E2"/>
    <w:rsid w:val="0041626A"/>
    <w:rsid w:val="004D4273"/>
    <w:rsid w:val="004E78E6"/>
    <w:rsid w:val="00500AC9"/>
    <w:rsid w:val="0052604A"/>
    <w:rsid w:val="00534D53"/>
    <w:rsid w:val="005605D3"/>
    <w:rsid w:val="00560F5F"/>
    <w:rsid w:val="0057679A"/>
    <w:rsid w:val="00586536"/>
    <w:rsid w:val="0059438B"/>
    <w:rsid w:val="005B053D"/>
    <w:rsid w:val="0061069D"/>
    <w:rsid w:val="00625854"/>
    <w:rsid w:val="00651348"/>
    <w:rsid w:val="00680A20"/>
    <w:rsid w:val="00680F04"/>
    <w:rsid w:val="00682B66"/>
    <w:rsid w:val="0069524C"/>
    <w:rsid w:val="006D6D91"/>
    <w:rsid w:val="0072456C"/>
    <w:rsid w:val="0078103B"/>
    <w:rsid w:val="007A3A5B"/>
    <w:rsid w:val="007B13FE"/>
    <w:rsid w:val="007B6500"/>
    <w:rsid w:val="007C0D44"/>
    <w:rsid w:val="007D7285"/>
    <w:rsid w:val="008030D7"/>
    <w:rsid w:val="00837AEA"/>
    <w:rsid w:val="00872FE1"/>
    <w:rsid w:val="00895030"/>
    <w:rsid w:val="008A649A"/>
    <w:rsid w:val="008B7938"/>
    <w:rsid w:val="008E21DE"/>
    <w:rsid w:val="00902944"/>
    <w:rsid w:val="0092679E"/>
    <w:rsid w:val="00930149"/>
    <w:rsid w:val="00931922"/>
    <w:rsid w:val="00942F8C"/>
    <w:rsid w:val="009539C8"/>
    <w:rsid w:val="00981F08"/>
    <w:rsid w:val="009A1972"/>
    <w:rsid w:val="009B1050"/>
    <w:rsid w:val="009D06E2"/>
    <w:rsid w:val="009E427A"/>
    <w:rsid w:val="009E650F"/>
    <w:rsid w:val="009F4EAA"/>
    <w:rsid w:val="00A07E4A"/>
    <w:rsid w:val="00A12554"/>
    <w:rsid w:val="00A33217"/>
    <w:rsid w:val="00A378FF"/>
    <w:rsid w:val="00A60009"/>
    <w:rsid w:val="00A66DFE"/>
    <w:rsid w:val="00A70E89"/>
    <w:rsid w:val="00A911CC"/>
    <w:rsid w:val="00A923C4"/>
    <w:rsid w:val="00AA094B"/>
    <w:rsid w:val="00AB12D5"/>
    <w:rsid w:val="00AC2165"/>
    <w:rsid w:val="00AD735D"/>
    <w:rsid w:val="00AF0899"/>
    <w:rsid w:val="00B07214"/>
    <w:rsid w:val="00B50FFB"/>
    <w:rsid w:val="00B603C0"/>
    <w:rsid w:val="00B727D5"/>
    <w:rsid w:val="00B83AB4"/>
    <w:rsid w:val="00BA4FF9"/>
    <w:rsid w:val="00BC3BA1"/>
    <w:rsid w:val="00C0421C"/>
    <w:rsid w:val="00C10202"/>
    <w:rsid w:val="00C21944"/>
    <w:rsid w:val="00C2698C"/>
    <w:rsid w:val="00C52C59"/>
    <w:rsid w:val="00C7062A"/>
    <w:rsid w:val="00C7138D"/>
    <w:rsid w:val="00C90DF2"/>
    <w:rsid w:val="00C94B56"/>
    <w:rsid w:val="00CA57CC"/>
    <w:rsid w:val="00CB5080"/>
    <w:rsid w:val="00CB64BD"/>
    <w:rsid w:val="00CF34A2"/>
    <w:rsid w:val="00D37B77"/>
    <w:rsid w:val="00D82479"/>
    <w:rsid w:val="00D85772"/>
    <w:rsid w:val="00D85DE1"/>
    <w:rsid w:val="00D939ED"/>
    <w:rsid w:val="00DA1D49"/>
    <w:rsid w:val="00DF74BA"/>
    <w:rsid w:val="00E12BDB"/>
    <w:rsid w:val="00E243C4"/>
    <w:rsid w:val="00E260AC"/>
    <w:rsid w:val="00E40290"/>
    <w:rsid w:val="00E51EC5"/>
    <w:rsid w:val="00E96307"/>
    <w:rsid w:val="00EA6BE8"/>
    <w:rsid w:val="00EC0DA2"/>
    <w:rsid w:val="00ED2A41"/>
    <w:rsid w:val="00EE737C"/>
    <w:rsid w:val="00F1561C"/>
    <w:rsid w:val="00F30C16"/>
    <w:rsid w:val="00F30CB1"/>
    <w:rsid w:val="00F33CC9"/>
    <w:rsid w:val="00F41613"/>
    <w:rsid w:val="00F47464"/>
    <w:rsid w:val="00F65BDF"/>
    <w:rsid w:val="00F9318C"/>
    <w:rsid w:val="00F935F7"/>
    <w:rsid w:val="00FD2329"/>
    <w:rsid w:val="00FD3CEE"/>
    <w:rsid w:val="00FD66D7"/>
    <w:rsid w:val="00FE33AC"/>
    <w:rsid w:val="00FF4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C5AB6"/>
  <w15:chartTrackingRefBased/>
  <w15:docId w15:val="{FEDA001D-81FD-4404-8208-516E6F9E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3C4"/>
    <w:pPr>
      <w:suppressAutoHyphens/>
      <w:spacing w:before="200" w:after="200" w:line="280" w:lineRule="atLeast"/>
    </w:pPr>
    <w:rPr>
      <w:rFonts w:ascii="Calibri" w:eastAsia="Calibri" w:hAnsi="Calibri" w:cs="Times New Roman"/>
      <w:color w:val="000000"/>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4"/>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1C0114"/>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ind w:right="238"/>
    </w:pPr>
  </w:style>
  <w:style w:type="paragraph" w:customStyle="1" w:styleId="Boxed2Bullet">
    <w:name w:val="Boxed 2 Bullet"/>
    <w:basedOn w:val="Boxed2Text"/>
    <w:uiPriority w:val="32"/>
    <w:rsid w:val="001C0114"/>
    <w:pPr>
      <w:numPr>
        <w:ilvl w:val="1"/>
        <w:numId w:val="4"/>
      </w:numPr>
      <w:ind w:left="568" w:hanging="284"/>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A60009"/>
    <w:pPr>
      <w:numPr>
        <w:numId w:val="34"/>
      </w:numPr>
    </w:pPr>
  </w:style>
  <w:style w:type="paragraph" w:customStyle="1" w:styleId="Bullet2">
    <w:name w:val="Bullet 2"/>
    <w:basedOn w:val="Normal"/>
    <w:uiPriority w:val="5"/>
    <w:unhideWhenUsed/>
    <w:rsid w:val="00A60009"/>
    <w:pPr>
      <w:numPr>
        <w:ilvl w:val="1"/>
        <w:numId w:val="34"/>
      </w:numPr>
    </w:pPr>
  </w:style>
  <w:style w:type="paragraph" w:customStyle="1" w:styleId="Bullet3">
    <w:name w:val="Bullet 3"/>
    <w:basedOn w:val="Normal"/>
    <w:uiPriority w:val="5"/>
    <w:unhideWhenUsed/>
    <w:rsid w:val="00A60009"/>
    <w:pPr>
      <w:numPr>
        <w:ilvl w:val="2"/>
        <w:numId w:val="34"/>
      </w:numPr>
    </w:pPr>
  </w:style>
  <w:style w:type="paragraph" w:styleId="Caption">
    <w:name w:val="caption"/>
    <w:basedOn w:val="Normal"/>
    <w:next w:val="Normal"/>
    <w:uiPriority w:val="19"/>
    <w:rsid w:val="00FF4C98"/>
    <w:pPr>
      <w:spacing w:before="0" w:after="480"/>
    </w:pPr>
    <w:rPr>
      <w:iCs/>
      <w:color w:val="auto"/>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10"/>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4"/>
    <w:unhideWhenUsed/>
    <w:rsid w:val="00DF74BA"/>
    <w:pPr>
      <w:numPr>
        <w:ilvl w:val="1"/>
        <w:numId w:val="20"/>
      </w:numPr>
    </w:pPr>
  </w:style>
  <w:style w:type="paragraph" w:customStyle="1" w:styleId="List1Numbered3">
    <w:name w:val="List 1 Numbered 3"/>
    <w:basedOn w:val="Normal"/>
    <w:uiPriority w:val="4"/>
    <w:unhideWhenUsed/>
    <w:rsid w:val="00DF74BA"/>
    <w:pPr>
      <w:numPr>
        <w:ilvl w:val="2"/>
        <w:numId w:val="20"/>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23"/>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ListParagraph-A">
    <w:name w:val="List Paragraph - A"/>
    <w:basedOn w:val="ListParagraph"/>
    <w:qFormat/>
    <w:rsid w:val="00F935F7"/>
    <w:pPr>
      <w:numPr>
        <w:numId w:val="37"/>
      </w:numPr>
      <w:spacing w:before="120" w:after="240"/>
      <w:contextualSpacing w:val="0"/>
    </w:pPr>
  </w:style>
  <w:style w:type="paragraph" w:styleId="ListParagraph">
    <w:name w:val="List Paragraph"/>
    <w:basedOn w:val="Normal"/>
    <w:uiPriority w:val="34"/>
    <w:unhideWhenUsed/>
    <w:qFormat/>
    <w:rsid w:val="00F935F7"/>
    <w:pPr>
      <w:ind w:left="720"/>
      <w:contextualSpacing/>
    </w:pPr>
  </w:style>
  <w:style w:type="paragraph" w:customStyle="1" w:styleId="Heading2-numbered">
    <w:name w:val="Heading 2 - numbered"/>
    <w:basedOn w:val="Heading2"/>
    <w:link w:val="Heading2-numberedChar"/>
    <w:qFormat/>
    <w:rsid w:val="00280CD6"/>
    <w:pPr>
      <w:numPr>
        <w:numId w:val="39"/>
      </w:numPr>
      <w:ind w:left="426" w:hanging="426"/>
    </w:pPr>
    <w:rPr>
      <w:rFonts w:ascii="Calibri" w:eastAsia="Times New Roman" w:hAnsi="Calibri" w:cs="Times New Roman"/>
    </w:rPr>
  </w:style>
  <w:style w:type="character" w:customStyle="1" w:styleId="Heading2-numberedChar">
    <w:name w:val="Heading 2 - numbered Char"/>
    <w:basedOn w:val="Heading2Char"/>
    <w:link w:val="Heading2-numbered"/>
    <w:rsid w:val="00280CD6"/>
    <w:rPr>
      <w:rFonts w:ascii="Calibri" w:eastAsia="Times New Roman" w:hAnsi="Calibri" w:cs="Times New Roman"/>
      <w:b/>
      <w:color w:val="85367B"/>
      <w:sz w:val="34"/>
      <w:szCs w:val="34"/>
    </w:rPr>
  </w:style>
  <w:style w:type="character" w:styleId="UnresolvedMention">
    <w:name w:val="Unresolved Mention"/>
    <w:basedOn w:val="DefaultParagraphFont"/>
    <w:uiPriority w:val="99"/>
    <w:semiHidden/>
    <w:unhideWhenUsed/>
    <w:rsid w:val="00610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63054">
      <w:bodyDiv w:val="1"/>
      <w:marLeft w:val="0"/>
      <w:marRight w:val="0"/>
      <w:marTop w:val="0"/>
      <w:marBottom w:val="0"/>
      <w:divBdr>
        <w:top w:val="none" w:sz="0" w:space="0" w:color="auto"/>
        <w:left w:val="none" w:sz="0" w:space="0" w:color="auto"/>
        <w:bottom w:val="none" w:sz="0" w:space="0" w:color="auto"/>
        <w:right w:val="none" w:sz="0" w:space="0" w:color="auto"/>
      </w:divBdr>
    </w:div>
    <w:div w:id="394426890">
      <w:bodyDiv w:val="1"/>
      <w:marLeft w:val="0"/>
      <w:marRight w:val="0"/>
      <w:marTop w:val="0"/>
      <w:marBottom w:val="0"/>
      <w:divBdr>
        <w:top w:val="none" w:sz="0" w:space="0" w:color="auto"/>
        <w:left w:val="none" w:sz="0" w:space="0" w:color="auto"/>
        <w:bottom w:val="none" w:sz="0" w:space="0" w:color="auto"/>
        <w:right w:val="none" w:sz="0" w:space="0" w:color="auto"/>
      </w:divBdr>
    </w:div>
    <w:div w:id="1143618581">
      <w:bodyDiv w:val="1"/>
      <w:marLeft w:val="0"/>
      <w:marRight w:val="0"/>
      <w:marTop w:val="0"/>
      <w:marBottom w:val="0"/>
      <w:divBdr>
        <w:top w:val="none" w:sz="0" w:space="0" w:color="auto"/>
        <w:left w:val="none" w:sz="0" w:space="0" w:color="auto"/>
        <w:bottom w:val="none" w:sz="0" w:space="0" w:color="auto"/>
        <w:right w:val="none" w:sz="0" w:space="0" w:color="auto"/>
      </w:divBdr>
    </w:div>
    <w:div w:id="1198159220">
      <w:bodyDiv w:val="1"/>
      <w:marLeft w:val="0"/>
      <w:marRight w:val="0"/>
      <w:marTop w:val="0"/>
      <w:marBottom w:val="0"/>
      <w:divBdr>
        <w:top w:val="none" w:sz="0" w:space="0" w:color="auto"/>
        <w:left w:val="none" w:sz="0" w:space="0" w:color="auto"/>
        <w:bottom w:val="none" w:sz="0" w:space="0" w:color="auto"/>
        <w:right w:val="none" w:sz="0" w:space="0" w:color="auto"/>
      </w:divBdr>
    </w:div>
    <w:div w:id="1393849470">
      <w:bodyDiv w:val="1"/>
      <w:marLeft w:val="0"/>
      <w:marRight w:val="0"/>
      <w:marTop w:val="0"/>
      <w:marBottom w:val="0"/>
      <w:divBdr>
        <w:top w:val="none" w:sz="0" w:space="0" w:color="auto"/>
        <w:left w:val="none" w:sz="0" w:space="0" w:color="auto"/>
        <w:bottom w:val="none" w:sz="0" w:space="0" w:color="auto"/>
        <w:right w:val="none" w:sz="0" w:space="0" w:color="auto"/>
      </w:divBdr>
    </w:div>
    <w:div w:id="1459714555">
      <w:bodyDiv w:val="1"/>
      <w:marLeft w:val="0"/>
      <w:marRight w:val="0"/>
      <w:marTop w:val="0"/>
      <w:marBottom w:val="0"/>
      <w:divBdr>
        <w:top w:val="none" w:sz="0" w:space="0" w:color="auto"/>
        <w:left w:val="none" w:sz="0" w:space="0" w:color="auto"/>
        <w:bottom w:val="none" w:sz="0" w:space="0" w:color="auto"/>
        <w:right w:val="none" w:sz="0" w:space="0" w:color="auto"/>
      </w:divBdr>
    </w:div>
    <w:div w:id="1801410778">
      <w:bodyDiv w:val="1"/>
      <w:marLeft w:val="0"/>
      <w:marRight w:val="0"/>
      <w:marTop w:val="0"/>
      <w:marBottom w:val="0"/>
      <w:divBdr>
        <w:top w:val="none" w:sz="0" w:space="0" w:color="auto"/>
        <w:left w:val="none" w:sz="0" w:space="0" w:color="auto"/>
        <w:bottom w:val="none" w:sz="0" w:space="0" w:color="auto"/>
        <w:right w:val="none" w:sz="0" w:space="0" w:color="auto"/>
      </w:divBdr>
    </w:div>
    <w:div w:id="19570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ndiscommission.gov.au/privacy-poli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61151D7F4F8947B745BA0F0C374D1C" ma:contentTypeVersion="10" ma:contentTypeDescription="Create a new document." ma:contentTypeScope="" ma:versionID="119a40f16ba7fb59dc3a200ad894714d">
  <xsd:schema xmlns:xsd="http://www.w3.org/2001/XMLSchema" xmlns:xs="http://www.w3.org/2001/XMLSchema" xmlns:p="http://schemas.microsoft.com/office/2006/metadata/properties" xmlns:ns2="4acac9cc-0666-4dac-b59d-e7d1c69fc21d" targetNamespace="http://schemas.microsoft.com/office/2006/metadata/properties" ma:root="true" ma:fieldsID="343fdc43901d69ed2de974972fb445f7" ns2:_="">
    <xsd:import namespace="4acac9cc-0666-4dac-b59d-e7d1c69fc2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ac9cc-0666-4dac-b59d-e7d1c69fc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cac9cc-0666-4dac-b59d-e7d1c69fc21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58FE7-61C6-4C12-BBB5-4E79151268FC}"/>
</file>

<file path=customXml/itemProps2.xml><?xml version="1.0" encoding="utf-8"?>
<ds:datastoreItem xmlns:ds="http://schemas.openxmlformats.org/officeDocument/2006/customXml" ds:itemID="{F4FAA0FD-2016-484F-944A-1A7B92127B3C}">
  <ds:schemaRefs>
    <ds:schemaRef ds:uri="http://schemas.microsoft.com/sharepoint/v3/contenttype/forms"/>
  </ds:schemaRefs>
</ds:datastoreItem>
</file>

<file path=customXml/itemProps3.xml><?xml version="1.0" encoding="utf-8"?>
<ds:datastoreItem xmlns:ds="http://schemas.openxmlformats.org/officeDocument/2006/customXml" ds:itemID="{12E11B6C-E625-4E34-A591-F07007A228C5}">
  <ds:schemaRefs>
    <ds:schemaRef ds:uri="http://schemas.microsoft.com/office/2006/metadata/properties"/>
    <ds:schemaRef ds:uri="http://schemas.microsoft.com/office/infopath/2007/PartnerControls"/>
    <ds:schemaRef ds:uri="26b42ea9-aa85-439f-9bba-b51c121e767a"/>
    <ds:schemaRef ds:uri="828a6b03-9334-4bd7-9387-f45326c0dc97"/>
  </ds:schemaRefs>
</ds:datastoreItem>
</file>

<file path=customXml/itemProps4.xml><?xml version="1.0" encoding="utf-8"?>
<ds:datastoreItem xmlns:ds="http://schemas.openxmlformats.org/officeDocument/2006/customXml" ds:itemID="{467F1AFA-3246-47E3-BAD5-9DE6B92F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1</TotalTime>
  <Pages>3</Pages>
  <Words>690</Words>
  <Characters>3452</Characters>
  <Application>Microsoft Office Word</Application>
  <DocSecurity>12</DocSecurity>
  <Lines>119</Lines>
  <Paragraphs>75</Paragraphs>
  <ScaleCrop>false</ScaleCrop>
  <HeadingPairs>
    <vt:vector size="2" baseType="variant">
      <vt:variant>
        <vt:lpstr>Title</vt:lpstr>
      </vt:variant>
      <vt:variant>
        <vt:i4>1</vt:i4>
      </vt:variant>
    </vt:vector>
  </HeadingPairs>
  <TitlesOfParts>
    <vt:vector size="1" baseType="lpstr">
      <vt:lpstr>Document template - portrait layout</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 - portrait layout</dc:title>
  <dc:subject/>
  <dc:creator>MCCULLOCH, Caitlin</dc:creator>
  <cp:keywords>[SEC=OFFICIAL]</cp:keywords>
  <dc:description>DOTX Document template - portrait - v 2.1 (July 2023)</dc:description>
  <cp:lastModifiedBy>EALY, Sinddy</cp:lastModifiedBy>
  <cp:revision>2</cp:revision>
  <dcterms:created xsi:type="dcterms:W3CDTF">2024-11-19T00:59:00Z</dcterms:created>
  <dcterms:modified xsi:type="dcterms:W3CDTF">2024-11-19T00:59:00Z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C6E30C209EB04CC6B88BBBEEF3B3CE6C</vt:lpwstr>
  </property>
  <property fmtid="{D5CDD505-2E9C-101B-9397-08002B2CF9AE}" pid="9" name="PM_ProtectiveMarkingValue_Footer">
    <vt:lpwstr>OFFICIAL</vt:lpwstr>
  </property>
  <property fmtid="{D5CDD505-2E9C-101B-9397-08002B2CF9AE}" pid="10" name="PM_Originator_Hash_SHA1">
    <vt:lpwstr>8761C76E3DA821A6AE460839BB81C5E1729B1B03</vt:lpwstr>
  </property>
  <property fmtid="{D5CDD505-2E9C-101B-9397-08002B2CF9AE}" pid="11" name="PM_OriginationTimeStamp">
    <vt:lpwstr>2023-07-25T00:10:21Z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76F512420F3DFDF3A236A3199FE41B18</vt:lpwstr>
  </property>
  <property fmtid="{D5CDD505-2E9C-101B-9397-08002B2CF9AE}" pid="21" name="PM_Hash_Salt">
    <vt:lpwstr>A5D10E6D9694BFBAB0CDF1D828E2AADE</vt:lpwstr>
  </property>
  <property fmtid="{D5CDD505-2E9C-101B-9397-08002B2CF9AE}" pid="22" name="PM_Hash_SHA1">
    <vt:lpwstr>4551E096BC5C3445ED661A9813635DDC7530112A</vt:lpwstr>
  </property>
  <property fmtid="{D5CDD505-2E9C-101B-9397-08002B2CF9AE}" pid="23" name="PM_OriginatorUserAccountName_SHA256">
    <vt:lpwstr>43EFADC0C234096016472A77F0FEF12999112BC928CF450A4A6C80DFDC5DD0D7</vt:lpwstr>
  </property>
  <property fmtid="{D5CDD505-2E9C-101B-9397-08002B2CF9AE}" pid="24" name="PM_OriginatorDomainName_SHA256">
    <vt:lpwstr>CE53151D70EF3143B9B6CA1DC053F41E858E2C804CF2EE5AE813E5CCE407743B</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v=2022.1;a=SHA256;h=9A40F2839E36A23A3E0E657503CC9C192B774AFA6A85DB1102CCB1DAB335BA82</vt:lpwstr>
  </property>
  <property fmtid="{D5CDD505-2E9C-101B-9397-08002B2CF9AE}" pid="28" name="MSIP_Label_eb34d90b-fc41-464d-af60-f74d721d0790_SetDate">
    <vt:lpwstr>2023-07-25T00:10:21Z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a7966aa0e358429fa07e06fb515597fd</vt:lpwstr>
  </property>
  <property fmtid="{D5CDD505-2E9C-101B-9397-08002B2CF9AE}" pid="35" name="PMUuid">
    <vt:lpwstr>v=2022.2;d=gov.au;g=46DD6D7C-8107-577B-BC6E-F348953B2E44</vt:lpwstr>
  </property>
  <property fmtid="{D5CDD505-2E9C-101B-9397-08002B2CF9AE}" pid="36" name="ContentTypeId">
    <vt:lpwstr>0x010100A361151D7F4F8947B745BA0F0C374D1C</vt:lpwstr>
  </property>
  <property fmtid="{D5CDD505-2E9C-101B-9397-08002B2CF9AE}" pid="37" name="MediaServiceImageTags">
    <vt:lpwstr/>
  </property>
</Properties>
</file>